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</w:t>
      </w:r>
      <w:r w:rsidR="00E41B67">
        <w:t>rk: Joanna Green, 31 St Helens Road, Pocklington, York, YO42 2NA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5B667A">
        <w:rPr>
          <w:b/>
        </w:rPr>
        <w:t>Thursday 12th October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="00832429">
        <w:t>at 7.30 p</w:t>
      </w:r>
      <w:r w:rsidRPr="00AA2B51"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5B667A">
        <w:t xml:space="preserve"> 7/10</w:t>
      </w:r>
      <w:r w:rsidR="00684A2D">
        <w:t>/23</w:t>
      </w:r>
    </w:p>
    <w:p w:rsidR="00DF5AA6" w:rsidRPr="000B0C6C" w:rsidRDefault="005B667A" w:rsidP="000B0C6C">
      <w:pPr>
        <w:pStyle w:val="NoSpacing"/>
        <w:rPr>
          <w:b/>
        </w:rPr>
      </w:pPr>
      <w:r>
        <w:rPr>
          <w:b/>
        </w:rPr>
        <w:t>120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5B667A" w:rsidP="000B0C6C">
      <w:pPr>
        <w:pStyle w:val="NoSpacing"/>
      </w:pPr>
      <w:r>
        <w:rPr>
          <w:b/>
        </w:rPr>
        <w:t>121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5B667A" w:rsidRDefault="005B667A" w:rsidP="000B0C6C">
      <w:pPr>
        <w:pStyle w:val="NoSpacing"/>
      </w:pPr>
      <w:r>
        <w:rPr>
          <w:b/>
        </w:rPr>
        <w:t>122</w:t>
      </w:r>
      <w:r w:rsidR="00FA1BAE" w:rsidRPr="000B0C6C">
        <w:rPr>
          <w:b/>
        </w:rPr>
        <w:t>/23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8E08DA" w:rsidRPr="00E66DAE">
        <w:t xml:space="preserve">of the meeting held on </w:t>
      </w:r>
      <w:r>
        <w:t xml:space="preserve">7th September </w:t>
      </w:r>
      <w:r w:rsidR="00684A2D">
        <w:t xml:space="preserve"> 2023</w:t>
      </w:r>
    </w:p>
    <w:p w:rsidR="005B667A" w:rsidRDefault="005B667A" w:rsidP="000B0C6C">
      <w:pPr>
        <w:pStyle w:val="NoSpacing"/>
      </w:pPr>
    </w:p>
    <w:p w:rsidR="004721E2" w:rsidRDefault="005B667A" w:rsidP="000B0C6C">
      <w:pPr>
        <w:pStyle w:val="NoSpacing"/>
        <w:rPr>
          <w:b/>
        </w:rPr>
      </w:pPr>
      <w:r>
        <w:rPr>
          <w:b/>
        </w:rPr>
        <w:t>123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Pr="00A32A8F" w:rsidRDefault="005B667A" w:rsidP="000B0C6C">
      <w:pPr>
        <w:pStyle w:val="NoSpacing"/>
        <w:rPr>
          <w:b/>
        </w:rPr>
      </w:pPr>
      <w:r w:rsidRPr="003759EE">
        <w:rPr>
          <w:b/>
        </w:rPr>
        <w:t>124</w:t>
      </w:r>
      <w:r w:rsidR="00FA1BAE" w:rsidRPr="003759EE">
        <w:rPr>
          <w:b/>
        </w:rPr>
        <w:t>/23</w:t>
      </w:r>
      <w:r w:rsidR="008E08DA" w:rsidRPr="003759EE">
        <w:rPr>
          <w:b/>
        </w:rPr>
        <w:t xml:space="preserve"> </w:t>
      </w:r>
      <w:r w:rsidR="00F53417" w:rsidRPr="003759EE">
        <w:rPr>
          <w:b/>
        </w:rPr>
        <w:t xml:space="preserve">Matters arising </w:t>
      </w:r>
      <w:r w:rsidR="008E08DA" w:rsidRPr="003759EE">
        <w:rPr>
          <w:b/>
        </w:rPr>
        <w:t>from previous meetings</w:t>
      </w:r>
    </w:p>
    <w:p w:rsidR="00CA29AE" w:rsidRDefault="00CA29AE" w:rsidP="000B0C6C">
      <w:pPr>
        <w:pStyle w:val="NoSpacing"/>
      </w:pPr>
    </w:p>
    <w:p w:rsidR="00832429" w:rsidRDefault="005B667A" w:rsidP="000B0C6C">
      <w:pPr>
        <w:pStyle w:val="NoSpacing"/>
        <w:rPr>
          <w:b/>
        </w:rPr>
      </w:pPr>
      <w:r w:rsidRPr="003759EE">
        <w:rPr>
          <w:b/>
        </w:rPr>
        <w:t>Beck and Drainage</w:t>
      </w:r>
    </w:p>
    <w:p w:rsidR="003759EE" w:rsidRDefault="003759EE" w:rsidP="000B0C6C">
      <w:pPr>
        <w:pStyle w:val="NoSpacing"/>
        <w:rPr>
          <w:b/>
        </w:rPr>
      </w:pPr>
    </w:p>
    <w:p w:rsidR="005B667A" w:rsidRPr="005B667A" w:rsidRDefault="003759EE" w:rsidP="000B0C6C">
      <w:pPr>
        <w:pStyle w:val="NoSpacing"/>
        <w:rPr>
          <w:b/>
          <w:highlight w:val="yellow"/>
        </w:rPr>
      </w:pPr>
      <w:r>
        <w:rPr>
          <w:b/>
        </w:rPr>
        <w:t>Flood Plan</w:t>
      </w:r>
    </w:p>
    <w:p w:rsidR="005B667A" w:rsidRDefault="005B667A" w:rsidP="000B0C6C">
      <w:pPr>
        <w:pStyle w:val="NoSpacing"/>
        <w:rPr>
          <w:b/>
        </w:rPr>
      </w:pPr>
    </w:p>
    <w:p w:rsidR="00832429" w:rsidRDefault="003759EE" w:rsidP="000B0C6C">
      <w:pPr>
        <w:pStyle w:val="NoSpacing"/>
        <w:rPr>
          <w:b/>
        </w:rPr>
      </w:pPr>
      <w:r>
        <w:rPr>
          <w:b/>
        </w:rPr>
        <w:t>125</w:t>
      </w:r>
      <w:r w:rsidR="00F208A1">
        <w:rPr>
          <w:b/>
        </w:rPr>
        <w:t>/23 Planning</w:t>
      </w:r>
    </w:p>
    <w:p w:rsidR="006B54AF" w:rsidRPr="006B54AF" w:rsidRDefault="006B54AF" w:rsidP="000B0C6C">
      <w:pPr>
        <w:pStyle w:val="NoSpacing"/>
      </w:pPr>
    </w:p>
    <w:p w:rsidR="006B54AF" w:rsidRPr="006B54AF" w:rsidRDefault="006B54AF" w:rsidP="006B54AF">
      <w:pPr>
        <w:pStyle w:val="NoSpacing"/>
      </w:pPr>
      <w:r w:rsidRPr="006B54AF">
        <w:t>To consider whether or not to support:</w:t>
      </w:r>
    </w:p>
    <w:p w:rsidR="006B54AF" w:rsidRPr="006B54AF" w:rsidRDefault="006B54AF" w:rsidP="006B54AF">
      <w:pPr>
        <w:pStyle w:val="NoSpacing"/>
      </w:pPr>
    </w:p>
    <w:p w:rsidR="006B54AF" w:rsidRPr="006B54AF" w:rsidRDefault="006B54AF" w:rsidP="006B54AF">
      <w:pPr>
        <w:pStyle w:val="NoSpacing"/>
        <w:rPr>
          <w:szCs w:val="24"/>
        </w:rPr>
      </w:pPr>
      <w:r w:rsidRPr="006B54AF">
        <w:rPr>
          <w:szCs w:val="24"/>
        </w:rPr>
        <w:t>Proposal</w:t>
      </w:r>
      <w:r w:rsidRPr="006B54AF">
        <w:t>23/02759/VAR</w:t>
      </w:r>
      <w:r w:rsidRPr="006B54AF">
        <w:rPr>
          <w:szCs w:val="24"/>
        </w:rPr>
        <w:t xml:space="preserve"> : Variation of Condition 3 (approved plans) of planning permission</w:t>
      </w:r>
      <w:r w:rsidRPr="006B54AF">
        <w:t xml:space="preserve"> </w:t>
      </w:r>
      <w:r w:rsidRPr="006B54AF">
        <w:rPr>
          <w:szCs w:val="24"/>
        </w:rPr>
        <w:t>22/04038/PLF (Erection of a single storey and two storey extension to rear</w:t>
      </w:r>
      <w:r w:rsidRPr="006B54AF">
        <w:t xml:space="preserve"> </w:t>
      </w:r>
      <w:r w:rsidRPr="006B54AF">
        <w:rPr>
          <w:szCs w:val="24"/>
        </w:rPr>
        <w:t>following demolition of single storey extension and erection of new entrance</w:t>
      </w:r>
      <w:r w:rsidRPr="006B54AF">
        <w:t xml:space="preserve"> </w:t>
      </w:r>
      <w:r w:rsidRPr="006B54AF">
        <w:rPr>
          <w:szCs w:val="24"/>
        </w:rPr>
        <w:t>porch to front) to allow the replacement of existing UPVC windows and</w:t>
      </w:r>
      <w:r w:rsidRPr="006B54AF">
        <w:t xml:space="preserve"> </w:t>
      </w:r>
      <w:r w:rsidRPr="006B54AF">
        <w:rPr>
          <w:szCs w:val="24"/>
        </w:rPr>
        <w:t>doors with new PPC aluminium and installation of timber cladding of new</w:t>
      </w:r>
      <w:r w:rsidRPr="006B54AF">
        <w:t xml:space="preserve"> </w:t>
      </w:r>
      <w:r w:rsidRPr="006B54AF">
        <w:rPr>
          <w:szCs w:val="24"/>
        </w:rPr>
        <w:t>porch and existing side (north/east) extension</w:t>
      </w:r>
    </w:p>
    <w:p w:rsidR="006B54AF" w:rsidRPr="006B54AF" w:rsidRDefault="006B54AF" w:rsidP="006B54AF">
      <w:pPr>
        <w:pStyle w:val="NoSpacing"/>
        <w:rPr>
          <w:szCs w:val="24"/>
        </w:rPr>
      </w:pPr>
      <w:r w:rsidRPr="006B54AF">
        <w:rPr>
          <w:szCs w:val="24"/>
        </w:rPr>
        <w:t>Location: Keepers Cottage Mill Lane Burnby East Riding Of Yorkshire YO42 1RS</w:t>
      </w:r>
    </w:p>
    <w:p w:rsidR="006B54AF" w:rsidRPr="006B54AF" w:rsidRDefault="006B54AF" w:rsidP="006B54AF">
      <w:pPr>
        <w:pStyle w:val="NoSpacing"/>
      </w:pPr>
      <w:r w:rsidRPr="006B54AF">
        <w:rPr>
          <w:szCs w:val="24"/>
        </w:rPr>
        <w:t xml:space="preserve">Applicant: Ms Tina </w:t>
      </w:r>
      <w:proofErr w:type="spellStart"/>
      <w:r w:rsidRPr="006B54AF">
        <w:rPr>
          <w:szCs w:val="24"/>
        </w:rPr>
        <w:t>Baggaley</w:t>
      </w:r>
      <w:proofErr w:type="spellEnd"/>
      <w:r w:rsidRPr="006B54AF">
        <w:t xml:space="preserve"> </w:t>
      </w:r>
      <w:r w:rsidRPr="006B54AF">
        <w:rPr>
          <w:szCs w:val="24"/>
        </w:rPr>
        <w:t>Application Type: Variation of Condition(s)</w:t>
      </w:r>
    </w:p>
    <w:p w:rsidR="00E41B67" w:rsidRPr="006B54AF" w:rsidRDefault="00E41B67" w:rsidP="006B54AF">
      <w:pPr>
        <w:pStyle w:val="NoSpacing"/>
      </w:pPr>
    </w:p>
    <w:p w:rsidR="00F208A1" w:rsidRPr="006B54AF" w:rsidRDefault="00E41B67" w:rsidP="006B54AF">
      <w:pPr>
        <w:pStyle w:val="NoSpacing"/>
      </w:pPr>
      <w:r w:rsidRPr="006B54AF">
        <w:t>To receive notice of approval of:</w:t>
      </w:r>
    </w:p>
    <w:p w:rsidR="005B667A" w:rsidRDefault="005B667A" w:rsidP="000B0C6C">
      <w:pPr>
        <w:pStyle w:val="NoSpacing"/>
      </w:pPr>
    </w:p>
    <w:p w:rsidR="005B667A" w:rsidRPr="005B667A" w:rsidRDefault="005B667A" w:rsidP="005B6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67A">
        <w:rPr>
          <w:rFonts w:cstheme="minorHAnsi"/>
          <w:bCs/>
        </w:rPr>
        <w:t xml:space="preserve">Proposal </w:t>
      </w:r>
      <w:r w:rsidRPr="005B667A">
        <w:rPr>
          <w:rFonts w:cstheme="minorHAnsi"/>
        </w:rPr>
        <w:t>23/01981/PLF</w:t>
      </w:r>
      <w:r w:rsidRPr="005B667A">
        <w:rPr>
          <w:rFonts w:cstheme="minorHAnsi"/>
          <w:bCs/>
        </w:rPr>
        <w:t xml:space="preserve">: </w:t>
      </w:r>
      <w:r w:rsidRPr="005B667A">
        <w:rPr>
          <w:rFonts w:cstheme="minorHAnsi"/>
        </w:rPr>
        <w:t>Erection of extension to existing grain store</w:t>
      </w:r>
    </w:p>
    <w:p w:rsidR="005B667A" w:rsidRPr="005B667A" w:rsidRDefault="005B667A" w:rsidP="005B66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67A">
        <w:rPr>
          <w:rFonts w:cstheme="minorHAnsi"/>
          <w:bCs/>
        </w:rPr>
        <w:t xml:space="preserve">Location: </w:t>
      </w:r>
      <w:r w:rsidRPr="005B667A">
        <w:rPr>
          <w:rFonts w:cstheme="minorHAnsi"/>
        </w:rPr>
        <w:t>The Groves Everingham Lane Hayton East Riding Of Yorkshire YO42 1RN</w:t>
      </w:r>
    </w:p>
    <w:p w:rsidR="00995C69" w:rsidRDefault="005B667A" w:rsidP="005B667A">
      <w:pPr>
        <w:pStyle w:val="NoSpacing"/>
        <w:rPr>
          <w:rFonts w:cstheme="minorHAnsi"/>
        </w:rPr>
      </w:pPr>
      <w:r w:rsidRPr="005B667A">
        <w:rPr>
          <w:rFonts w:cstheme="minorHAnsi"/>
          <w:bCs/>
        </w:rPr>
        <w:t xml:space="preserve">Applicant: </w:t>
      </w:r>
      <w:r w:rsidRPr="005B667A">
        <w:rPr>
          <w:rFonts w:cstheme="minorHAnsi"/>
        </w:rPr>
        <w:t xml:space="preserve">Mr R </w:t>
      </w:r>
      <w:proofErr w:type="spellStart"/>
      <w:r w:rsidRPr="005B667A">
        <w:rPr>
          <w:rFonts w:cstheme="minorHAnsi"/>
        </w:rPr>
        <w:t>Jibson</w:t>
      </w:r>
      <w:proofErr w:type="spellEnd"/>
    </w:p>
    <w:p w:rsidR="005B667A" w:rsidRPr="005B667A" w:rsidRDefault="005B667A" w:rsidP="005B667A">
      <w:pPr>
        <w:pStyle w:val="NoSpacing"/>
        <w:rPr>
          <w:rFonts w:cstheme="minorHAnsi"/>
        </w:rPr>
      </w:pPr>
    </w:p>
    <w:p w:rsidR="003D1C11" w:rsidRDefault="003759EE" w:rsidP="000B0C6C">
      <w:pPr>
        <w:pStyle w:val="NoSpacing"/>
        <w:rPr>
          <w:b/>
        </w:rPr>
      </w:pPr>
      <w:r w:rsidRPr="003759EE">
        <w:rPr>
          <w:b/>
        </w:rPr>
        <w:t>126</w:t>
      </w:r>
      <w:r w:rsidR="00CA29AE" w:rsidRPr="003759EE">
        <w:rPr>
          <w:b/>
        </w:rPr>
        <w:t xml:space="preserve">/23 </w:t>
      </w:r>
      <w:r w:rsidR="00A32A8F" w:rsidRPr="003759EE">
        <w:rPr>
          <w:b/>
        </w:rPr>
        <w:t>Highways matters</w:t>
      </w:r>
    </w:p>
    <w:p w:rsidR="00A32A8F" w:rsidRDefault="00A32A8F" w:rsidP="000B0C6C">
      <w:pPr>
        <w:pStyle w:val="NoSpacing"/>
      </w:pPr>
    </w:p>
    <w:p w:rsidR="00A32A8F" w:rsidRDefault="00A32A8F" w:rsidP="000B0C6C">
      <w:pPr>
        <w:pStyle w:val="NoSpacing"/>
      </w:pPr>
      <w:r>
        <w:t>Speeding through the villages</w:t>
      </w:r>
    </w:p>
    <w:p w:rsidR="003759EE" w:rsidRDefault="003759EE" w:rsidP="000B0C6C">
      <w:pPr>
        <w:pStyle w:val="NoSpacing"/>
      </w:pPr>
    </w:p>
    <w:p w:rsidR="003759EE" w:rsidRDefault="003759EE" w:rsidP="000B0C6C">
      <w:pPr>
        <w:pStyle w:val="NoSpacing"/>
      </w:pPr>
      <w:r>
        <w:t>Winter preparations</w:t>
      </w:r>
    </w:p>
    <w:p w:rsidR="006B6DDF" w:rsidRDefault="006B6DDF" w:rsidP="000B0C6C">
      <w:pPr>
        <w:pStyle w:val="NoSpacing"/>
      </w:pPr>
    </w:p>
    <w:p w:rsidR="006B54AF" w:rsidRDefault="006B54AF" w:rsidP="000B0C6C">
      <w:pPr>
        <w:pStyle w:val="NoSpacing"/>
        <w:rPr>
          <w:b/>
        </w:rPr>
      </w:pPr>
    </w:p>
    <w:p w:rsidR="005711AD" w:rsidRDefault="00734125" w:rsidP="000B0C6C">
      <w:pPr>
        <w:pStyle w:val="NoSpacing"/>
        <w:rPr>
          <w:b/>
        </w:rPr>
      </w:pPr>
      <w:r>
        <w:rPr>
          <w:b/>
        </w:rPr>
        <w:lastRenderedPageBreak/>
        <w:t>127</w:t>
      </w:r>
      <w:r w:rsidR="00FA1BAE" w:rsidRPr="00F208A1">
        <w:rPr>
          <w:b/>
        </w:rPr>
        <w:t>/23</w:t>
      </w:r>
      <w:r w:rsidR="00703955" w:rsidRPr="00F208A1">
        <w:rPr>
          <w:b/>
        </w:rPr>
        <w:t xml:space="preserve"> Accounts</w:t>
      </w:r>
    </w:p>
    <w:p w:rsidR="006B54AF" w:rsidRDefault="006B54AF" w:rsidP="000B0C6C">
      <w:pPr>
        <w:pStyle w:val="NoSpacing"/>
        <w:rPr>
          <w:b/>
        </w:rPr>
      </w:pPr>
    </w:p>
    <w:p w:rsidR="006B54AF" w:rsidRDefault="006B54AF" w:rsidP="000B0C6C">
      <w:pPr>
        <w:pStyle w:val="NoSpacing"/>
        <w:rPr>
          <w:b/>
        </w:rPr>
      </w:pPr>
      <w:r>
        <w:rPr>
          <w:b/>
        </w:rPr>
        <w:t>To consider arrangements for internal audit for 2024-25</w:t>
      </w:r>
    </w:p>
    <w:p w:rsidR="004031C6" w:rsidRPr="000B0C6C" w:rsidRDefault="004031C6" w:rsidP="000B0C6C">
      <w:pPr>
        <w:pStyle w:val="NoSpacing"/>
        <w:rPr>
          <w:b/>
        </w:rPr>
      </w:pPr>
    </w:p>
    <w:p w:rsidR="005B3747" w:rsidRDefault="005B2EF7" w:rsidP="005B3747">
      <w:pPr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B9464C">
        <w:t>£</w:t>
      </w:r>
      <w:r w:rsidR="00B9464C" w:rsidRPr="00B9464C">
        <w:rPr>
          <w:rFonts w:ascii="Calibri" w:eastAsia="Times New Roman" w:hAnsi="Calibri" w:cs="Calibri"/>
          <w:color w:val="000000"/>
          <w:lang w:eastAsia="en-GB"/>
        </w:rPr>
        <w:t>12138.63</w:t>
      </w:r>
    </w:p>
    <w:p w:rsidR="00280F7C" w:rsidRPr="005B3747" w:rsidRDefault="00280F7C" w:rsidP="005B374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To approve the payment below:</w:t>
      </w:r>
    </w:p>
    <w:p w:rsidR="00F9546F" w:rsidRDefault="00703955" w:rsidP="000B0C6C">
      <w:pPr>
        <w:pStyle w:val="NoSpacing"/>
      </w:pPr>
      <w:r w:rsidRPr="00E66DAE">
        <w:t>Clerk's salary</w:t>
      </w:r>
      <w:r w:rsidR="005B667A">
        <w:t xml:space="preserve"> September</w:t>
      </w:r>
      <w:r w:rsidR="00EB3453">
        <w:t xml:space="preserve"> </w:t>
      </w:r>
      <w:r w:rsidR="00684A2D">
        <w:t>&amp; allowance</w:t>
      </w:r>
      <w:r w:rsidR="00552C3E">
        <w:tab/>
      </w:r>
      <w:r w:rsidR="000D413A" w:rsidRPr="00B70CB6">
        <w:t>£</w:t>
      </w:r>
      <w:r w:rsidR="004031C6">
        <w:t>171.76</w:t>
      </w:r>
    </w:p>
    <w:p w:rsidR="000B0C6C" w:rsidRPr="000921D3" w:rsidRDefault="000B0C6C" w:rsidP="000B0C6C">
      <w:pPr>
        <w:pStyle w:val="NoSpacing"/>
      </w:pPr>
    </w:p>
    <w:p w:rsidR="00AF6AF3" w:rsidRPr="000B0C6C" w:rsidRDefault="00734125" w:rsidP="000B0C6C">
      <w:pPr>
        <w:pStyle w:val="NoSpacing"/>
        <w:rPr>
          <w:b/>
        </w:rPr>
      </w:pPr>
      <w:r>
        <w:rPr>
          <w:b/>
        </w:rPr>
        <w:t>128</w:t>
      </w:r>
      <w:r w:rsidR="000B0C6C" w:rsidRPr="008E3D8A">
        <w:rPr>
          <w:b/>
        </w:rPr>
        <w:t>/23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Default="00C33141" w:rsidP="000B0C6C">
      <w:pPr>
        <w:pStyle w:val="NoSpacing"/>
      </w:pPr>
      <w:r w:rsidRPr="006A7548">
        <w:t>Rural Services network bulletins</w:t>
      </w:r>
    </w:p>
    <w:p w:rsidR="003969A6" w:rsidRDefault="003969A6" w:rsidP="000B0C6C">
      <w:pPr>
        <w:pStyle w:val="NoSpacing"/>
      </w:pPr>
      <w:r>
        <w:t>ERYC- Bus Partnership annual event  - 13th October</w:t>
      </w:r>
    </w:p>
    <w:p w:rsidR="00043491" w:rsidRPr="006E3D34" w:rsidRDefault="006E3D34" w:rsidP="000B0C6C">
      <w:pPr>
        <w:pStyle w:val="NoSpacing"/>
      </w:pPr>
      <w:r w:rsidRPr="006E3D34">
        <w:t>ERYC Forward Planning - draft East Yorkshire Design Code consultation</w:t>
      </w:r>
    </w:p>
    <w:p w:rsidR="006E3D34" w:rsidRDefault="006E3D34" w:rsidP="000B0C6C">
      <w:pPr>
        <w:pStyle w:val="NoSpacing"/>
      </w:pPr>
      <w:r w:rsidRPr="006E3D34">
        <w:t>ERYC Standards</w:t>
      </w:r>
      <w:r>
        <w:t xml:space="preserve">  Committee - Parish Council Representatives vacancies</w:t>
      </w:r>
    </w:p>
    <w:p w:rsidR="006E3D34" w:rsidRDefault="006E3D34" w:rsidP="000B0C6C">
      <w:pPr>
        <w:pStyle w:val="NoSpacing"/>
      </w:pPr>
      <w:r>
        <w:t>Humber Teaching Foundation NHS Trust - governor elections</w:t>
      </w:r>
    </w:p>
    <w:p w:rsidR="006E3D34" w:rsidRDefault="006E3D34" w:rsidP="000B0C6C">
      <w:pPr>
        <w:pStyle w:val="NoSpacing"/>
      </w:pPr>
      <w:r>
        <w:t xml:space="preserve">Slow Ways- </w:t>
      </w:r>
      <w:r w:rsidRPr="006E3D34">
        <w:t>Connect your community to the Slow Ways national walking network</w:t>
      </w:r>
    </w:p>
    <w:p w:rsidR="006E3D34" w:rsidRDefault="006E3D34" w:rsidP="000B0C6C">
      <w:pPr>
        <w:pStyle w:val="NoSpacing"/>
      </w:pPr>
      <w:r>
        <w:t>The Conservation Volunteers &amp; Humber Forest - Tree Planting offer 2023</w:t>
      </w:r>
    </w:p>
    <w:p w:rsidR="006E3D34" w:rsidRPr="006E3D34" w:rsidRDefault="006E3D34" w:rsidP="000B0C6C">
      <w:pPr>
        <w:pStyle w:val="NoSpacing"/>
      </w:pPr>
      <w:r>
        <w:t xml:space="preserve">ERYC Cllr Anne Handley - </w:t>
      </w:r>
      <w:r w:rsidRPr="006E3D34">
        <w:t>Devolution briefing for town and parish councils with Q&amp;A session</w:t>
      </w:r>
    </w:p>
    <w:p w:rsidR="006E3D34" w:rsidRDefault="000A58AD" w:rsidP="000B0C6C">
      <w:pPr>
        <w:pStyle w:val="NoSpacing"/>
      </w:pPr>
      <w:r w:rsidRPr="000A58AD">
        <w:t>ERYC</w:t>
      </w:r>
      <w:r>
        <w:t>-</w:t>
      </w:r>
      <w:r w:rsidRPr="000A58AD">
        <w:t xml:space="preserve"> Rough sleepers survey</w:t>
      </w:r>
      <w:r>
        <w:t xml:space="preserve"> - 9th November</w:t>
      </w:r>
    </w:p>
    <w:p w:rsidR="000A58AD" w:rsidRDefault="000A58AD" w:rsidP="000B0C6C">
      <w:pPr>
        <w:pStyle w:val="NoSpacing"/>
      </w:pPr>
      <w:r>
        <w:t>ERYC- put forward a topic for Overview and Scrutiny</w:t>
      </w:r>
    </w:p>
    <w:p w:rsidR="000A58AD" w:rsidRDefault="000A58AD" w:rsidP="000B0C6C">
      <w:pPr>
        <w:pStyle w:val="NoSpacing"/>
      </w:pPr>
      <w:r>
        <w:t>ERYC- Safeguarding guidance - Children &amp; Young People</w:t>
      </w:r>
    </w:p>
    <w:p w:rsidR="000A58AD" w:rsidRDefault="000A58AD" w:rsidP="000B0C6C">
      <w:pPr>
        <w:pStyle w:val="NoSpacing"/>
      </w:pPr>
      <w:r>
        <w:t>ERYC Ward Councillors - Salt Bins &amp; Gritting</w:t>
      </w:r>
    </w:p>
    <w:p w:rsidR="007A5C42" w:rsidRPr="000A58AD" w:rsidRDefault="007A5C42" w:rsidP="000B0C6C">
      <w:pPr>
        <w:pStyle w:val="NoSpacing"/>
      </w:pPr>
      <w:r>
        <w:t>ERYC - Design Code Briefing</w:t>
      </w:r>
    </w:p>
    <w:p w:rsidR="006E3D34" w:rsidRDefault="006E3D34" w:rsidP="000B0C6C">
      <w:pPr>
        <w:pStyle w:val="NoSpacing"/>
        <w:rPr>
          <w:b/>
        </w:rPr>
      </w:pPr>
    </w:p>
    <w:p w:rsidR="00703955" w:rsidRPr="000B0C6C" w:rsidRDefault="00734125" w:rsidP="000B0C6C">
      <w:pPr>
        <w:pStyle w:val="NoSpacing"/>
        <w:rPr>
          <w:b/>
        </w:rPr>
      </w:pPr>
      <w:r>
        <w:rPr>
          <w:b/>
        </w:rPr>
        <w:t>129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Councillors reports</w:t>
      </w:r>
    </w:p>
    <w:p w:rsidR="00081568" w:rsidRDefault="00081568" w:rsidP="000B0C6C">
      <w:pPr>
        <w:pStyle w:val="NoSpacing"/>
      </w:pPr>
    </w:p>
    <w:p w:rsidR="00703955" w:rsidRPr="000B0C6C" w:rsidRDefault="00280F7C" w:rsidP="000B0C6C">
      <w:pPr>
        <w:pStyle w:val="NoSpacing"/>
        <w:rPr>
          <w:b/>
        </w:rPr>
      </w:pPr>
      <w:r>
        <w:rPr>
          <w:b/>
        </w:rPr>
        <w:t>13</w:t>
      </w:r>
      <w:r w:rsidR="00734125">
        <w:rPr>
          <w:b/>
        </w:rPr>
        <w:t>0</w:t>
      </w:r>
      <w:r w:rsidR="00FA1BAE" w:rsidRPr="000B0C6C">
        <w:rPr>
          <w:b/>
        </w:rPr>
        <w:t>/23</w:t>
      </w:r>
      <w:r w:rsidR="003759EE">
        <w:rPr>
          <w:b/>
        </w:rPr>
        <w:t xml:space="preserve"> Date </w:t>
      </w:r>
      <w:r w:rsidR="00832429">
        <w:rPr>
          <w:b/>
        </w:rPr>
        <w:t xml:space="preserve"> </w:t>
      </w:r>
      <w:r w:rsidR="008C2F6C" w:rsidRPr="000B0C6C">
        <w:rPr>
          <w:b/>
        </w:rPr>
        <w:t>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6B" w:rsidRDefault="0093526B" w:rsidP="00FD2C6A">
      <w:pPr>
        <w:spacing w:after="0" w:line="240" w:lineRule="auto"/>
      </w:pPr>
      <w:r>
        <w:separator/>
      </w:r>
    </w:p>
  </w:endnote>
  <w:endnote w:type="continuationSeparator" w:id="0">
    <w:p w:rsidR="0093526B" w:rsidRDefault="0093526B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6B" w:rsidRDefault="0093526B" w:rsidP="00FD2C6A">
      <w:pPr>
        <w:spacing w:after="0" w:line="240" w:lineRule="auto"/>
      </w:pPr>
      <w:r>
        <w:separator/>
      </w:r>
    </w:p>
  </w:footnote>
  <w:footnote w:type="continuationSeparator" w:id="0">
    <w:p w:rsidR="0093526B" w:rsidRDefault="0093526B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0B56"/>
    <w:rsid w:val="00043491"/>
    <w:rsid w:val="000459E2"/>
    <w:rsid w:val="0004703F"/>
    <w:rsid w:val="000527F0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A58AD"/>
    <w:rsid w:val="000B0C6C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53A54"/>
    <w:rsid w:val="00166177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04FF"/>
    <w:rsid w:val="00280F7C"/>
    <w:rsid w:val="00285D35"/>
    <w:rsid w:val="002A4DE5"/>
    <w:rsid w:val="002B38D4"/>
    <w:rsid w:val="002B634D"/>
    <w:rsid w:val="002B7700"/>
    <w:rsid w:val="002C6B5D"/>
    <w:rsid w:val="002D3C7B"/>
    <w:rsid w:val="002D4FE9"/>
    <w:rsid w:val="002D7E03"/>
    <w:rsid w:val="002E0452"/>
    <w:rsid w:val="002E221B"/>
    <w:rsid w:val="00303D74"/>
    <w:rsid w:val="00305350"/>
    <w:rsid w:val="0031334A"/>
    <w:rsid w:val="00313C25"/>
    <w:rsid w:val="0032086F"/>
    <w:rsid w:val="0032681B"/>
    <w:rsid w:val="00335E7D"/>
    <w:rsid w:val="003401A4"/>
    <w:rsid w:val="00365DE9"/>
    <w:rsid w:val="00370575"/>
    <w:rsid w:val="00374774"/>
    <w:rsid w:val="00374CA6"/>
    <w:rsid w:val="003759EE"/>
    <w:rsid w:val="00381A3F"/>
    <w:rsid w:val="0038444B"/>
    <w:rsid w:val="003969A6"/>
    <w:rsid w:val="003A39FC"/>
    <w:rsid w:val="003A6552"/>
    <w:rsid w:val="003B12C8"/>
    <w:rsid w:val="003C458D"/>
    <w:rsid w:val="003D1C11"/>
    <w:rsid w:val="003E5727"/>
    <w:rsid w:val="00402187"/>
    <w:rsid w:val="004031C6"/>
    <w:rsid w:val="00404C66"/>
    <w:rsid w:val="004200C9"/>
    <w:rsid w:val="004215E8"/>
    <w:rsid w:val="00426CE0"/>
    <w:rsid w:val="00433382"/>
    <w:rsid w:val="00434488"/>
    <w:rsid w:val="00444C0B"/>
    <w:rsid w:val="004453F0"/>
    <w:rsid w:val="004510EF"/>
    <w:rsid w:val="004721E2"/>
    <w:rsid w:val="004723D0"/>
    <w:rsid w:val="00485630"/>
    <w:rsid w:val="00485732"/>
    <w:rsid w:val="00497181"/>
    <w:rsid w:val="004A328B"/>
    <w:rsid w:val="004A7876"/>
    <w:rsid w:val="004E754D"/>
    <w:rsid w:val="004F0719"/>
    <w:rsid w:val="00513A41"/>
    <w:rsid w:val="005144FF"/>
    <w:rsid w:val="00514C5C"/>
    <w:rsid w:val="00515B01"/>
    <w:rsid w:val="00521D47"/>
    <w:rsid w:val="005409AB"/>
    <w:rsid w:val="00552C3E"/>
    <w:rsid w:val="005643B2"/>
    <w:rsid w:val="0056518F"/>
    <w:rsid w:val="005711AD"/>
    <w:rsid w:val="005819A8"/>
    <w:rsid w:val="00590CC7"/>
    <w:rsid w:val="005A0521"/>
    <w:rsid w:val="005B2EF7"/>
    <w:rsid w:val="005B3747"/>
    <w:rsid w:val="005B667A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82F6D"/>
    <w:rsid w:val="00684A2D"/>
    <w:rsid w:val="00693774"/>
    <w:rsid w:val="006A02E6"/>
    <w:rsid w:val="006A6524"/>
    <w:rsid w:val="006B304B"/>
    <w:rsid w:val="006B54AF"/>
    <w:rsid w:val="006B6DDF"/>
    <w:rsid w:val="006D1CED"/>
    <w:rsid w:val="006D30AE"/>
    <w:rsid w:val="006D4E45"/>
    <w:rsid w:val="006D60DF"/>
    <w:rsid w:val="006E3D34"/>
    <w:rsid w:val="006F2BF4"/>
    <w:rsid w:val="007032F0"/>
    <w:rsid w:val="00703955"/>
    <w:rsid w:val="00706E42"/>
    <w:rsid w:val="0071295C"/>
    <w:rsid w:val="00720B2A"/>
    <w:rsid w:val="007210F4"/>
    <w:rsid w:val="00731725"/>
    <w:rsid w:val="00734125"/>
    <w:rsid w:val="00734F7F"/>
    <w:rsid w:val="007403FC"/>
    <w:rsid w:val="00743A85"/>
    <w:rsid w:val="00763096"/>
    <w:rsid w:val="00772983"/>
    <w:rsid w:val="0078737C"/>
    <w:rsid w:val="007878AC"/>
    <w:rsid w:val="00790A04"/>
    <w:rsid w:val="00791180"/>
    <w:rsid w:val="0079234A"/>
    <w:rsid w:val="007A0950"/>
    <w:rsid w:val="007A1B07"/>
    <w:rsid w:val="007A5C42"/>
    <w:rsid w:val="007A6651"/>
    <w:rsid w:val="007B0296"/>
    <w:rsid w:val="007B0FDA"/>
    <w:rsid w:val="007D5599"/>
    <w:rsid w:val="007E3BB2"/>
    <w:rsid w:val="007F5219"/>
    <w:rsid w:val="007F6AA5"/>
    <w:rsid w:val="00806E08"/>
    <w:rsid w:val="00814636"/>
    <w:rsid w:val="008153F4"/>
    <w:rsid w:val="0082433D"/>
    <w:rsid w:val="008306F1"/>
    <w:rsid w:val="00832429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45C4"/>
    <w:rsid w:val="008855C6"/>
    <w:rsid w:val="008875D4"/>
    <w:rsid w:val="00887DD1"/>
    <w:rsid w:val="0089066A"/>
    <w:rsid w:val="008913EC"/>
    <w:rsid w:val="008A0249"/>
    <w:rsid w:val="008A4D9A"/>
    <w:rsid w:val="008B758A"/>
    <w:rsid w:val="008C19DE"/>
    <w:rsid w:val="008C2F6C"/>
    <w:rsid w:val="008D184D"/>
    <w:rsid w:val="008D1EE0"/>
    <w:rsid w:val="008D2504"/>
    <w:rsid w:val="008D2951"/>
    <w:rsid w:val="008D312A"/>
    <w:rsid w:val="008D6734"/>
    <w:rsid w:val="008E08DA"/>
    <w:rsid w:val="008E3D8A"/>
    <w:rsid w:val="008E5BC4"/>
    <w:rsid w:val="008E6B59"/>
    <w:rsid w:val="008F2A2C"/>
    <w:rsid w:val="00933A52"/>
    <w:rsid w:val="0093526B"/>
    <w:rsid w:val="009369D4"/>
    <w:rsid w:val="00960950"/>
    <w:rsid w:val="00967BD0"/>
    <w:rsid w:val="0097698E"/>
    <w:rsid w:val="00986D17"/>
    <w:rsid w:val="0099189C"/>
    <w:rsid w:val="00995C69"/>
    <w:rsid w:val="009975BD"/>
    <w:rsid w:val="009A3A23"/>
    <w:rsid w:val="009B0A00"/>
    <w:rsid w:val="009B0B60"/>
    <w:rsid w:val="009C1661"/>
    <w:rsid w:val="009C7849"/>
    <w:rsid w:val="009E3973"/>
    <w:rsid w:val="009E6AD7"/>
    <w:rsid w:val="009F57B9"/>
    <w:rsid w:val="00A1412A"/>
    <w:rsid w:val="00A142C8"/>
    <w:rsid w:val="00A17E81"/>
    <w:rsid w:val="00A233B0"/>
    <w:rsid w:val="00A32A8F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82E63"/>
    <w:rsid w:val="00AA20B8"/>
    <w:rsid w:val="00AB26F2"/>
    <w:rsid w:val="00AC0FCE"/>
    <w:rsid w:val="00AC5338"/>
    <w:rsid w:val="00AD6292"/>
    <w:rsid w:val="00AE2042"/>
    <w:rsid w:val="00AE6535"/>
    <w:rsid w:val="00AF6AF3"/>
    <w:rsid w:val="00B03255"/>
    <w:rsid w:val="00B040B6"/>
    <w:rsid w:val="00B35A84"/>
    <w:rsid w:val="00B45196"/>
    <w:rsid w:val="00B61031"/>
    <w:rsid w:val="00B66246"/>
    <w:rsid w:val="00B70011"/>
    <w:rsid w:val="00B70CB6"/>
    <w:rsid w:val="00B81844"/>
    <w:rsid w:val="00B83B2A"/>
    <w:rsid w:val="00B84E14"/>
    <w:rsid w:val="00B86011"/>
    <w:rsid w:val="00B9464C"/>
    <w:rsid w:val="00B955A3"/>
    <w:rsid w:val="00BB131C"/>
    <w:rsid w:val="00BC178D"/>
    <w:rsid w:val="00BC266A"/>
    <w:rsid w:val="00BC419E"/>
    <w:rsid w:val="00BC4EC1"/>
    <w:rsid w:val="00BC5951"/>
    <w:rsid w:val="00BE089B"/>
    <w:rsid w:val="00BF5252"/>
    <w:rsid w:val="00BF57C4"/>
    <w:rsid w:val="00BF6611"/>
    <w:rsid w:val="00C059B9"/>
    <w:rsid w:val="00C070A8"/>
    <w:rsid w:val="00C079F0"/>
    <w:rsid w:val="00C246FE"/>
    <w:rsid w:val="00C27794"/>
    <w:rsid w:val="00C33141"/>
    <w:rsid w:val="00C412A0"/>
    <w:rsid w:val="00C41621"/>
    <w:rsid w:val="00C4256D"/>
    <w:rsid w:val="00C47B2A"/>
    <w:rsid w:val="00C50BA6"/>
    <w:rsid w:val="00C55AED"/>
    <w:rsid w:val="00C65388"/>
    <w:rsid w:val="00C7489F"/>
    <w:rsid w:val="00C80985"/>
    <w:rsid w:val="00C87ED5"/>
    <w:rsid w:val="00C96F94"/>
    <w:rsid w:val="00CA29AE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5385"/>
    <w:rsid w:val="00D36EF5"/>
    <w:rsid w:val="00D531BB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1B67"/>
    <w:rsid w:val="00E44FF8"/>
    <w:rsid w:val="00E66DAE"/>
    <w:rsid w:val="00EB3453"/>
    <w:rsid w:val="00EB4DBD"/>
    <w:rsid w:val="00EC5F24"/>
    <w:rsid w:val="00EF680C"/>
    <w:rsid w:val="00F11ED3"/>
    <w:rsid w:val="00F208A1"/>
    <w:rsid w:val="00F32C92"/>
    <w:rsid w:val="00F34EA2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BA9D6-87D2-4228-BF57-4E9D54D8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13</cp:revision>
  <cp:lastPrinted>2015-01-30T17:45:00Z</cp:lastPrinted>
  <dcterms:created xsi:type="dcterms:W3CDTF">2023-09-22T14:06:00Z</dcterms:created>
  <dcterms:modified xsi:type="dcterms:W3CDTF">2023-10-07T06:01:00Z</dcterms:modified>
</cp:coreProperties>
</file>