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C840FB">
        <w:rPr>
          <w:b/>
        </w:rPr>
        <w:t>4th February 2021</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(Coronavirus)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9C6DC6" w:rsidRDefault="00152F01" w:rsidP="00E132AC">
      <w:pPr>
        <w:pStyle w:val="NoSpacing"/>
      </w:pPr>
      <w:r w:rsidRPr="00B22AC1">
        <w:rPr>
          <w:b/>
        </w:rPr>
        <w:t>Present</w:t>
      </w:r>
      <w:r w:rsidR="00960B6E">
        <w:t>:</w:t>
      </w:r>
      <w:r w:rsidR="00C840FB">
        <w:t xml:space="preserve"> Cllr M Drewery, Cllr S Ellis,</w:t>
      </w:r>
      <w:r w:rsidR="00A96CB0">
        <w:t xml:space="preserve"> </w:t>
      </w:r>
      <w:r w:rsidR="00371591">
        <w:t xml:space="preserve">Cllr D Nicholson, </w:t>
      </w:r>
      <w:r w:rsidR="00C56B0F">
        <w:t>Cllr S Sedcole ( chairman),</w:t>
      </w:r>
      <w:r w:rsidR="005050A3">
        <w:t xml:space="preserve"> </w:t>
      </w:r>
      <w:r w:rsidR="00C56B0F">
        <w:t>Cllr J Stonehouse,</w:t>
      </w:r>
      <w:r w:rsidR="00A96CB0">
        <w:t xml:space="preserve"> </w:t>
      </w:r>
    </w:p>
    <w:p w:rsidR="008A2FCC" w:rsidRDefault="00A96CB0" w:rsidP="00E132AC">
      <w:pPr>
        <w:pStyle w:val="NoSpacing"/>
      </w:pPr>
      <w:r>
        <w:t xml:space="preserve">Cllr </w:t>
      </w:r>
      <w:r w:rsidR="008A2FCC">
        <w:t xml:space="preserve">E </w:t>
      </w:r>
      <w:r>
        <w:t xml:space="preserve">Thackray, </w:t>
      </w:r>
    </w:p>
    <w:p w:rsidR="005B3782" w:rsidRPr="00371591" w:rsidRDefault="00960B6E" w:rsidP="00E132AC">
      <w:pPr>
        <w:pStyle w:val="NoSpacing"/>
      </w:pPr>
      <w:r>
        <w:t xml:space="preserve">ERYC Ward Cllr L Hammond, </w:t>
      </w:r>
      <w:r w:rsidR="00FC4F3D"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960B6E" w:rsidRDefault="00C840FB" w:rsidP="00C56B0F">
      <w:pPr>
        <w:pStyle w:val="NoSpacing"/>
        <w:rPr>
          <w:rFonts w:cs="Arial"/>
        </w:rPr>
      </w:pPr>
      <w:r>
        <w:rPr>
          <w:rFonts w:cs="Arial"/>
          <w:b/>
        </w:rPr>
        <w:t>1/21</w:t>
      </w:r>
      <w:r w:rsidR="00C56B0F" w:rsidRPr="00AA2B51">
        <w:rPr>
          <w:rFonts w:cs="Arial"/>
          <w:b/>
        </w:rPr>
        <w:t xml:space="preserve"> Welcome and Apologies</w:t>
      </w:r>
      <w:r w:rsidR="00C56B0F">
        <w:rPr>
          <w:rFonts w:cs="Arial"/>
          <w:b/>
        </w:rPr>
        <w:t>-</w:t>
      </w:r>
      <w:r w:rsidR="00C56B0F" w:rsidRPr="00C56B0F">
        <w:rPr>
          <w:rFonts w:cs="Arial"/>
        </w:rPr>
        <w:t xml:space="preserve">Cllr Sedcole welcomed everyone to the meeting. </w:t>
      </w:r>
    </w:p>
    <w:p w:rsidR="00C840FB" w:rsidRDefault="00C840FB" w:rsidP="00C56B0F">
      <w:pPr>
        <w:pStyle w:val="NoSpacing"/>
      </w:pPr>
    </w:p>
    <w:p w:rsidR="00C56B0F" w:rsidRDefault="00C840FB" w:rsidP="00C56B0F">
      <w:pPr>
        <w:pStyle w:val="NoSpacing"/>
      </w:pPr>
      <w:r>
        <w:rPr>
          <w:rFonts w:cs="Arial"/>
          <w:b/>
        </w:rPr>
        <w:t>2/21</w:t>
      </w:r>
      <w:r w:rsidR="00C56B0F">
        <w:rPr>
          <w:rFonts w:cs="Arial"/>
          <w:b/>
        </w:rPr>
        <w:t xml:space="preserve"> </w:t>
      </w:r>
      <w:r w:rsidR="00C56B0F" w:rsidRPr="00AA2B51">
        <w:rPr>
          <w:rFonts w:cs="Arial"/>
          <w:b/>
        </w:rPr>
        <w:t>Declaration of Interest</w:t>
      </w:r>
      <w:r w:rsidR="00C56B0F" w:rsidRPr="00AA2B51">
        <w:t>.  The Parish Councils Code of Conduct. To record any declarations of interest by any member in respect of items on this agenda.</w:t>
      </w:r>
      <w:r w:rsidR="005050A3">
        <w:t xml:space="preserve"> </w:t>
      </w:r>
      <w:r w:rsidR="005B3782">
        <w:t xml:space="preserve"> There were no declarations of interest.</w:t>
      </w:r>
    </w:p>
    <w:p w:rsidR="005B3782" w:rsidRPr="00AA2B51" w:rsidRDefault="005B3782" w:rsidP="00C56B0F">
      <w:pPr>
        <w:pStyle w:val="NoSpacing"/>
        <w:rPr>
          <w:rFonts w:cs="Arial"/>
        </w:rPr>
      </w:pPr>
    </w:p>
    <w:p w:rsidR="0018620A" w:rsidRDefault="00C840FB" w:rsidP="00A96CB0">
      <w:pPr>
        <w:pStyle w:val="NoSpacing"/>
        <w:rPr>
          <w:rFonts w:cs="Arial"/>
        </w:rPr>
      </w:pPr>
      <w:r>
        <w:rPr>
          <w:rFonts w:cs="Arial"/>
          <w:b/>
        </w:rPr>
        <w:t>3/21</w:t>
      </w:r>
      <w:r w:rsidR="00C56B0F" w:rsidRPr="00AA2B51">
        <w:rPr>
          <w:rFonts w:cs="Arial"/>
          <w:b/>
        </w:rPr>
        <w:t>To resolve that the meeting is temporarily suspended to allow for a period of Public Participation</w:t>
      </w:r>
      <w:r>
        <w:rPr>
          <w:rFonts w:cs="Arial"/>
          <w:b/>
        </w:rPr>
        <w:t>.</w:t>
      </w:r>
      <w:r w:rsidRPr="00C840FB">
        <w:rPr>
          <w:rFonts w:cs="Arial"/>
        </w:rPr>
        <w:t xml:space="preserve"> It</w:t>
      </w:r>
      <w:r w:rsidR="00960B6E">
        <w:rPr>
          <w:rFonts w:cs="Arial"/>
        </w:rPr>
        <w:t xml:space="preserve"> was agreed to suspend the meeting.</w:t>
      </w:r>
    </w:p>
    <w:p w:rsidR="008A2FCC" w:rsidRDefault="008A2FCC" w:rsidP="00A96CB0">
      <w:pPr>
        <w:pStyle w:val="NoSpacing"/>
        <w:rPr>
          <w:rFonts w:cs="Arial"/>
        </w:rPr>
      </w:pPr>
    </w:p>
    <w:p w:rsidR="00960B6E" w:rsidRDefault="00960B6E" w:rsidP="00C840FB">
      <w:pPr>
        <w:pStyle w:val="NoSpacing"/>
        <w:rPr>
          <w:rFonts w:cs="Arial"/>
        </w:rPr>
      </w:pPr>
      <w:r>
        <w:rPr>
          <w:rFonts w:cs="Arial"/>
        </w:rPr>
        <w:t xml:space="preserve">Cllr Hammond reported </w:t>
      </w:r>
      <w:r w:rsidR="00C840FB">
        <w:rPr>
          <w:rFonts w:cs="Arial"/>
        </w:rPr>
        <w:t>that he expected an answer in 2 weeks regarding funding for repairs to Burnby Lane.</w:t>
      </w:r>
    </w:p>
    <w:p w:rsidR="00C840FB" w:rsidRDefault="00C840FB" w:rsidP="00C840FB">
      <w:pPr>
        <w:pStyle w:val="NoSpacing"/>
        <w:rPr>
          <w:rFonts w:cs="Arial"/>
        </w:rPr>
      </w:pPr>
      <w:r>
        <w:rPr>
          <w:rFonts w:cs="Arial"/>
        </w:rPr>
        <w:t>ERYC Traffic Management Department were working on a scheme to deter cycling on the footpath along the A1079.</w:t>
      </w:r>
    </w:p>
    <w:p w:rsidR="00C840FB" w:rsidRDefault="00224AB3" w:rsidP="00C840FB">
      <w:pPr>
        <w:pStyle w:val="NoSpacing"/>
        <w:rPr>
          <w:rFonts w:cs="Arial"/>
        </w:rPr>
      </w:pPr>
      <w:r>
        <w:rPr>
          <w:rFonts w:cs="Arial"/>
        </w:rPr>
        <w:t>The work needed on the uphill drain in Burnby was now out for tender. Further drainage work in Burnby was to be carried out to address the problem</w:t>
      </w:r>
      <w:r w:rsidR="009C6DC6">
        <w:rPr>
          <w:rFonts w:cs="Arial"/>
        </w:rPr>
        <w:t>s</w:t>
      </w:r>
      <w:r>
        <w:rPr>
          <w:rFonts w:cs="Arial"/>
        </w:rPr>
        <w:t xml:space="preserve"> of water gathering outside the church and at the bottom of Londesborough Road.</w:t>
      </w:r>
    </w:p>
    <w:p w:rsidR="00224AB3" w:rsidRDefault="00224AB3" w:rsidP="00C840FB">
      <w:pPr>
        <w:pStyle w:val="NoSpacing"/>
        <w:rPr>
          <w:rFonts w:cs="Arial"/>
        </w:rPr>
      </w:pPr>
      <w:r>
        <w:rPr>
          <w:rFonts w:cs="Arial"/>
        </w:rPr>
        <w:t>ERYC planning enforcement were involved with the houses being built near Ivy House Hayton which had been found to be closer to the A1079 than the plans which had been approved.</w:t>
      </w:r>
    </w:p>
    <w:p w:rsidR="00224AB3" w:rsidRDefault="00224AB3" w:rsidP="00C840FB">
      <w:pPr>
        <w:pStyle w:val="NoSpacing"/>
        <w:rPr>
          <w:rFonts w:cs="Arial"/>
        </w:rPr>
      </w:pPr>
      <w:r>
        <w:rPr>
          <w:rFonts w:cs="Arial"/>
        </w:rPr>
        <w:t>Cllr Stonehouse reported that the road past Partridge Hall had only been partly repaired and it was now collapsing at the sides. There was also a very large pothole which he had marked with a cone because it was dangerous. Cllr Hammond was to look at this road again.</w:t>
      </w:r>
    </w:p>
    <w:p w:rsidR="00224AB3" w:rsidRDefault="00224AB3" w:rsidP="00C840FB">
      <w:pPr>
        <w:pStyle w:val="NoSpacing"/>
        <w:rPr>
          <w:rFonts w:cs="Arial"/>
        </w:rPr>
      </w:pPr>
      <w:r>
        <w:rPr>
          <w:rFonts w:cs="Arial"/>
        </w:rPr>
        <w:t>Cllr Sedcole thanked Cllr Hammond for all of his efforts . There had been good feedback from Burnby residents about the lack of flooding.</w:t>
      </w:r>
    </w:p>
    <w:p w:rsidR="008A2FCC" w:rsidRDefault="008A2FCC" w:rsidP="00A96CB0">
      <w:pPr>
        <w:pStyle w:val="NoSpacing"/>
        <w:rPr>
          <w:rFonts w:cs="Arial"/>
        </w:rPr>
      </w:pPr>
    </w:p>
    <w:p w:rsidR="00A5146C" w:rsidRDefault="00A5146C" w:rsidP="00A96CB0">
      <w:pPr>
        <w:pStyle w:val="NoSpacing"/>
        <w:rPr>
          <w:rFonts w:cs="Arial"/>
          <w:b/>
        </w:rPr>
      </w:pPr>
      <w:r>
        <w:rPr>
          <w:rFonts w:cs="Arial"/>
        </w:rPr>
        <w:t>Cllr Sedcole re-opened the meeting.</w:t>
      </w:r>
    </w:p>
    <w:p w:rsidR="00A96CB0" w:rsidRDefault="00A96CB0" w:rsidP="00A96CB0">
      <w:pPr>
        <w:pStyle w:val="NoSpacing"/>
        <w:rPr>
          <w:rFonts w:cs="Arial"/>
          <w:b/>
        </w:rPr>
      </w:pPr>
    </w:p>
    <w:p w:rsidR="00C56B0F" w:rsidRDefault="00C840FB" w:rsidP="00C56B0F">
      <w:pPr>
        <w:pStyle w:val="NoSpacing"/>
        <w:rPr>
          <w:rFonts w:cs="Arial"/>
        </w:rPr>
      </w:pPr>
      <w:r>
        <w:rPr>
          <w:rFonts w:cs="Arial"/>
          <w:b/>
        </w:rPr>
        <w:t>4/21</w:t>
      </w:r>
      <w:r w:rsidR="00C56B0F">
        <w:rPr>
          <w:rFonts w:cs="Arial"/>
          <w:b/>
        </w:rPr>
        <w:t xml:space="preserve"> T</w:t>
      </w:r>
      <w:r w:rsidR="00C56B0F" w:rsidRPr="00AA2B51">
        <w:rPr>
          <w:rFonts w:cs="Arial"/>
          <w:b/>
        </w:rPr>
        <w:t>he minutes</w:t>
      </w:r>
      <w:r w:rsidR="00C56B0F" w:rsidRPr="00AA2B51">
        <w:rPr>
          <w:rFonts w:cs="Arial"/>
        </w:rPr>
        <w:t xml:space="preserve"> of the Parish Council meeting held on </w:t>
      </w:r>
      <w:r>
        <w:rPr>
          <w:rFonts w:cs="Arial"/>
        </w:rPr>
        <w:t>3rd Decem</w:t>
      </w:r>
      <w:r w:rsidR="006430BF">
        <w:rPr>
          <w:rFonts w:cs="Arial"/>
        </w:rPr>
        <w:t>ber</w:t>
      </w:r>
      <w:r w:rsidR="00C56B0F">
        <w:rPr>
          <w:rFonts w:cs="Arial"/>
        </w:rPr>
        <w:t xml:space="preserve"> 2020 were</w:t>
      </w:r>
      <w:r w:rsidR="005050A3">
        <w:rPr>
          <w:rFonts w:cs="Arial"/>
        </w:rPr>
        <w:t xml:space="preserve"> proposed by Cllr </w:t>
      </w:r>
      <w:r w:rsidR="006430BF">
        <w:rPr>
          <w:rFonts w:cs="Arial"/>
        </w:rPr>
        <w:t>Thackray</w:t>
      </w:r>
      <w:r w:rsidR="005050A3">
        <w:rPr>
          <w:rFonts w:cs="Arial"/>
        </w:rPr>
        <w:t xml:space="preserve">, seconded by Cllr </w:t>
      </w:r>
      <w:r w:rsidR="006430BF">
        <w:rPr>
          <w:rFonts w:cs="Arial"/>
        </w:rPr>
        <w:t>Nicholson</w:t>
      </w:r>
      <w:r w:rsidR="005050A3">
        <w:rPr>
          <w:rFonts w:cs="Arial"/>
        </w:rPr>
        <w:t xml:space="preserve"> and </w:t>
      </w:r>
      <w:r w:rsidR="00C56B0F">
        <w:rPr>
          <w:rFonts w:cs="Arial"/>
        </w:rPr>
        <w:t xml:space="preserve"> approved . Cllr Sedcole was to sign them at a later date.</w:t>
      </w:r>
    </w:p>
    <w:p w:rsidR="00C56B0F" w:rsidRDefault="00C56B0F" w:rsidP="00C56B0F">
      <w:pPr>
        <w:pStyle w:val="NoSpacing"/>
        <w:rPr>
          <w:rFonts w:cs="Arial"/>
        </w:rPr>
      </w:pPr>
    </w:p>
    <w:p w:rsidR="00A96CB0" w:rsidRPr="002B6004" w:rsidRDefault="00C840FB" w:rsidP="00A96CB0">
      <w:pPr>
        <w:pStyle w:val="NoSpacing"/>
        <w:rPr>
          <w:rFonts w:cs="Arial"/>
          <w:b/>
        </w:rPr>
      </w:pPr>
      <w:r>
        <w:rPr>
          <w:rFonts w:cs="Arial"/>
          <w:b/>
        </w:rPr>
        <w:t>5/21</w:t>
      </w:r>
      <w:r w:rsidR="00A96CB0" w:rsidRPr="002B6004">
        <w:rPr>
          <w:rFonts w:cs="Arial"/>
          <w:b/>
        </w:rPr>
        <w:t xml:space="preserve"> Clerk's report</w:t>
      </w:r>
    </w:p>
    <w:p w:rsidR="006430BF" w:rsidRDefault="006430BF" w:rsidP="006430BF">
      <w:pPr>
        <w:pStyle w:val="NoSpacing"/>
        <w:rPr>
          <w:b/>
        </w:rPr>
      </w:pPr>
    </w:p>
    <w:p w:rsidR="006430BF" w:rsidRDefault="006430BF" w:rsidP="006430BF">
      <w:pPr>
        <w:pStyle w:val="NoSpacing"/>
        <w:rPr>
          <w:b/>
        </w:rPr>
      </w:pPr>
      <w:r w:rsidRPr="003B5139">
        <w:rPr>
          <w:b/>
        </w:rPr>
        <w:t>Beck &amp; Drainage</w:t>
      </w:r>
    </w:p>
    <w:p w:rsidR="00224AB3" w:rsidRDefault="00224AB3" w:rsidP="006430BF">
      <w:pPr>
        <w:pStyle w:val="NoSpacing"/>
      </w:pPr>
      <w:r w:rsidRPr="00224AB3">
        <w:t>There had been no flooding in either Burnby or Hayton during the recent spell of very heavy rain.</w:t>
      </w:r>
    </w:p>
    <w:p w:rsidR="00224AB3" w:rsidRDefault="00224AB3" w:rsidP="006430BF">
      <w:pPr>
        <w:pStyle w:val="NoSpacing"/>
      </w:pPr>
      <w:r>
        <w:t xml:space="preserve">The beck was running very high </w:t>
      </w:r>
      <w:r w:rsidR="000E4108">
        <w:t>at this time.</w:t>
      </w:r>
    </w:p>
    <w:p w:rsidR="000E4108" w:rsidRPr="00224AB3" w:rsidRDefault="000E4108" w:rsidP="006430BF">
      <w:pPr>
        <w:pStyle w:val="NoSpacing"/>
      </w:pPr>
      <w:r>
        <w:lastRenderedPageBreak/>
        <w:t>When the flood warning was issued it had been circulated to residents in both villages. Cllr Nicholson had arranged for some sandbags to be filled for a Burnby resident. He reported that more sand was needed. Cllr Nicholson was to arrange, on behalf of the council,  for a supply to be delivered.</w:t>
      </w:r>
    </w:p>
    <w:p w:rsidR="00224AB3" w:rsidRPr="00224AB3" w:rsidRDefault="00224AB3" w:rsidP="006430BF">
      <w:pPr>
        <w:pStyle w:val="NoSpacing"/>
      </w:pPr>
    </w:p>
    <w:p w:rsidR="00C840FB" w:rsidRDefault="00C840FB" w:rsidP="006430BF">
      <w:pPr>
        <w:pStyle w:val="NoSpacing"/>
        <w:rPr>
          <w:b/>
        </w:rPr>
      </w:pPr>
    </w:p>
    <w:p w:rsidR="00C840FB" w:rsidRDefault="00C840FB" w:rsidP="00C840FB">
      <w:pPr>
        <w:pStyle w:val="NoSpacing"/>
        <w:rPr>
          <w:rFonts w:cs="Arial"/>
        </w:rPr>
      </w:pPr>
      <w:r>
        <w:rPr>
          <w:rFonts w:cs="Arial"/>
          <w:b/>
        </w:rPr>
        <w:t>6/21</w:t>
      </w:r>
      <w:r w:rsidRPr="00C30E05">
        <w:rPr>
          <w:rFonts w:cs="Arial"/>
          <w:b/>
        </w:rPr>
        <w:t xml:space="preserve"> Planning - </w:t>
      </w:r>
      <w:r w:rsidRPr="00C30E05">
        <w:rPr>
          <w:rFonts w:cs="Arial"/>
        </w:rPr>
        <w:t>to consider whether or</w:t>
      </w:r>
      <w:r>
        <w:rPr>
          <w:rFonts w:cs="Arial"/>
        </w:rPr>
        <w:t xml:space="preserve"> not to support the application below:</w:t>
      </w:r>
    </w:p>
    <w:p w:rsidR="00C840FB" w:rsidRDefault="00C840FB" w:rsidP="00C840FB">
      <w:pPr>
        <w:pStyle w:val="NoSpacing"/>
        <w:rPr>
          <w:rFonts w:cs="Arial"/>
        </w:rPr>
      </w:pPr>
    </w:p>
    <w:p w:rsidR="00C840FB" w:rsidRPr="00C12820" w:rsidRDefault="00C840FB" w:rsidP="00C840FB">
      <w:pPr>
        <w:autoSpaceDE w:val="0"/>
        <w:autoSpaceDN w:val="0"/>
        <w:adjustRightInd w:val="0"/>
        <w:spacing w:after="0" w:line="240" w:lineRule="auto"/>
        <w:rPr>
          <w:rFonts w:cstheme="minorHAnsi"/>
        </w:rPr>
      </w:pPr>
      <w:r w:rsidRPr="00C12820">
        <w:rPr>
          <w:rFonts w:cstheme="minorHAnsi"/>
          <w:bCs/>
        </w:rPr>
        <w:t xml:space="preserve">Proposal </w:t>
      </w:r>
      <w:r w:rsidRPr="00C12820">
        <w:rPr>
          <w:rFonts w:cstheme="minorHAnsi"/>
        </w:rPr>
        <w:t xml:space="preserve">20/04239/VAR </w:t>
      </w:r>
      <w:r w:rsidRPr="00C12820">
        <w:rPr>
          <w:rFonts w:cstheme="minorHAnsi"/>
          <w:bCs/>
        </w:rPr>
        <w:t xml:space="preserve">: </w:t>
      </w:r>
      <w:r w:rsidRPr="00C12820">
        <w:rPr>
          <w:rFonts w:cstheme="minorHAnsi"/>
        </w:rPr>
        <w:t>Variation of Condition 11 (Approved Plans) of planning permission</w:t>
      </w:r>
    </w:p>
    <w:p w:rsidR="00C840FB" w:rsidRPr="00C12820" w:rsidRDefault="00C840FB" w:rsidP="00C840FB">
      <w:pPr>
        <w:autoSpaceDE w:val="0"/>
        <w:autoSpaceDN w:val="0"/>
        <w:adjustRightInd w:val="0"/>
        <w:spacing w:after="0" w:line="240" w:lineRule="auto"/>
        <w:rPr>
          <w:rFonts w:cstheme="minorHAnsi"/>
        </w:rPr>
      </w:pPr>
      <w:r w:rsidRPr="00C12820">
        <w:rPr>
          <w:rFonts w:cstheme="minorHAnsi"/>
        </w:rPr>
        <w:t>19/02859/PLF (Erection of two pairs of semi-detached dwellings and detached</w:t>
      </w:r>
      <w:r>
        <w:rPr>
          <w:rFonts w:cstheme="minorHAnsi"/>
        </w:rPr>
        <w:t xml:space="preserve"> </w:t>
      </w:r>
      <w:r w:rsidRPr="00C12820">
        <w:rPr>
          <w:rFonts w:cstheme="minorHAnsi"/>
        </w:rPr>
        <w:t>garages with associated access following removal of existing greenhouse)</w:t>
      </w:r>
    </w:p>
    <w:p w:rsidR="00C840FB" w:rsidRPr="00C12820" w:rsidRDefault="00C840FB" w:rsidP="00C840FB">
      <w:pPr>
        <w:autoSpaceDE w:val="0"/>
        <w:autoSpaceDN w:val="0"/>
        <w:adjustRightInd w:val="0"/>
        <w:spacing w:after="0" w:line="240" w:lineRule="auto"/>
        <w:rPr>
          <w:rFonts w:cstheme="minorHAnsi"/>
        </w:rPr>
      </w:pPr>
      <w:r w:rsidRPr="00C12820">
        <w:rPr>
          <w:rFonts w:cstheme="minorHAnsi"/>
          <w:bCs/>
        </w:rPr>
        <w:t xml:space="preserve">Location: </w:t>
      </w:r>
      <w:r w:rsidRPr="00C12820">
        <w:rPr>
          <w:rFonts w:cstheme="minorHAnsi"/>
        </w:rPr>
        <w:t>Ivy House York Road Hayton East Riding Of Yorkshire YO42 1RJ</w:t>
      </w:r>
    </w:p>
    <w:p w:rsidR="00C840FB" w:rsidRDefault="00C840FB" w:rsidP="00C840FB">
      <w:pPr>
        <w:autoSpaceDE w:val="0"/>
        <w:autoSpaceDN w:val="0"/>
        <w:adjustRightInd w:val="0"/>
        <w:spacing w:after="0" w:line="240" w:lineRule="auto"/>
        <w:rPr>
          <w:rFonts w:cstheme="minorHAnsi"/>
        </w:rPr>
      </w:pPr>
      <w:r w:rsidRPr="00C12820">
        <w:rPr>
          <w:rFonts w:cstheme="minorHAnsi"/>
          <w:bCs/>
        </w:rPr>
        <w:t xml:space="preserve">Applicant: </w:t>
      </w:r>
      <w:r w:rsidRPr="00C12820">
        <w:rPr>
          <w:rFonts w:cstheme="minorHAnsi"/>
        </w:rPr>
        <w:t>Mr Giles Horner</w:t>
      </w:r>
      <w:r>
        <w:rPr>
          <w:rFonts w:cstheme="minorHAnsi"/>
        </w:rPr>
        <w:t xml:space="preserve"> </w:t>
      </w:r>
      <w:r w:rsidRPr="00C12820">
        <w:rPr>
          <w:rFonts w:cstheme="minorHAnsi"/>
          <w:bCs/>
        </w:rPr>
        <w:t xml:space="preserve">Application type: </w:t>
      </w:r>
      <w:r w:rsidRPr="00C12820">
        <w:rPr>
          <w:rFonts w:cstheme="minorHAnsi"/>
        </w:rPr>
        <w:t>Variation of Condition(s)</w:t>
      </w:r>
    </w:p>
    <w:p w:rsidR="000E4108" w:rsidRDefault="000E4108" w:rsidP="00C840FB">
      <w:pPr>
        <w:autoSpaceDE w:val="0"/>
        <w:autoSpaceDN w:val="0"/>
        <w:adjustRightInd w:val="0"/>
        <w:spacing w:after="0" w:line="240" w:lineRule="auto"/>
        <w:rPr>
          <w:rFonts w:cstheme="minorHAnsi"/>
        </w:rPr>
      </w:pPr>
      <w:r>
        <w:rPr>
          <w:rFonts w:cstheme="minorHAnsi"/>
        </w:rPr>
        <w:t>Councillors were concerned that the houses should not be any closer to the A1079 than in the previous plan as this would reduce the parking and turning space for cars, and would not support the plan if this was the case.</w:t>
      </w:r>
    </w:p>
    <w:p w:rsidR="000E4108" w:rsidRDefault="000E4108" w:rsidP="00C840FB">
      <w:pPr>
        <w:autoSpaceDE w:val="0"/>
        <w:autoSpaceDN w:val="0"/>
        <w:adjustRightInd w:val="0"/>
        <w:spacing w:after="0" w:line="240" w:lineRule="auto"/>
        <w:rPr>
          <w:rFonts w:cstheme="minorHAnsi"/>
        </w:rPr>
      </w:pPr>
    </w:p>
    <w:p w:rsidR="000E4108" w:rsidRPr="00C12820" w:rsidRDefault="000E4108" w:rsidP="00C840FB">
      <w:pPr>
        <w:autoSpaceDE w:val="0"/>
        <w:autoSpaceDN w:val="0"/>
        <w:adjustRightInd w:val="0"/>
        <w:spacing w:after="0" w:line="240" w:lineRule="auto"/>
        <w:rPr>
          <w:rFonts w:cstheme="minorHAnsi"/>
        </w:rPr>
      </w:pPr>
      <w:r>
        <w:rPr>
          <w:rFonts w:cstheme="minorHAnsi"/>
        </w:rPr>
        <w:t>Councillors had always been concerned about the road safety implications of so many properties being built in this area. The clerk was to try and find out if there were plans to move the 40mph speed limit further out. There were also concerns that the lay-by opposite might be used for overnight parking if there was not enough parking on site.</w:t>
      </w:r>
    </w:p>
    <w:p w:rsidR="00C840FB" w:rsidRDefault="00C840FB" w:rsidP="00C840FB">
      <w:pPr>
        <w:pStyle w:val="NoSpacing"/>
        <w:rPr>
          <w:rFonts w:cs="Arial"/>
        </w:rPr>
      </w:pPr>
    </w:p>
    <w:p w:rsidR="00C840FB" w:rsidRDefault="003D68F2" w:rsidP="00C840FB">
      <w:pPr>
        <w:pStyle w:val="NoSpacing"/>
        <w:rPr>
          <w:rFonts w:cs="Arial"/>
        </w:rPr>
      </w:pPr>
      <w:r>
        <w:rPr>
          <w:rFonts w:cs="Arial"/>
        </w:rPr>
        <w:t>N</w:t>
      </w:r>
      <w:r w:rsidR="00C840FB">
        <w:rPr>
          <w:rFonts w:cs="Arial"/>
        </w:rPr>
        <w:t xml:space="preserve">otice </w:t>
      </w:r>
      <w:r>
        <w:rPr>
          <w:rFonts w:cs="Arial"/>
        </w:rPr>
        <w:t xml:space="preserve">was received </w:t>
      </w:r>
      <w:r w:rsidR="00C840FB">
        <w:rPr>
          <w:rFonts w:cs="Arial"/>
        </w:rPr>
        <w:t>of approval of:</w:t>
      </w:r>
    </w:p>
    <w:p w:rsidR="00C840FB" w:rsidRDefault="00C840FB" w:rsidP="00C840FB">
      <w:pPr>
        <w:pStyle w:val="NoSpacing"/>
        <w:rPr>
          <w:rFonts w:cs="Arial"/>
        </w:rPr>
      </w:pPr>
    </w:p>
    <w:p w:rsidR="00C840FB" w:rsidRPr="00F83BF6" w:rsidRDefault="00C840FB" w:rsidP="00C840FB">
      <w:pPr>
        <w:autoSpaceDE w:val="0"/>
        <w:autoSpaceDN w:val="0"/>
        <w:adjustRightInd w:val="0"/>
        <w:spacing w:after="0" w:line="240" w:lineRule="auto"/>
        <w:rPr>
          <w:rFonts w:cstheme="minorHAnsi"/>
        </w:rPr>
      </w:pPr>
      <w:r w:rsidRPr="00F83BF6">
        <w:rPr>
          <w:rFonts w:cstheme="minorHAnsi"/>
          <w:bCs/>
        </w:rPr>
        <w:t>Proposal</w:t>
      </w:r>
      <w:r>
        <w:rPr>
          <w:rFonts w:cstheme="minorHAnsi"/>
          <w:bCs/>
        </w:rPr>
        <w:t xml:space="preserve"> </w:t>
      </w:r>
      <w:r w:rsidRPr="00C12820">
        <w:rPr>
          <w:rFonts w:cstheme="minorHAnsi"/>
        </w:rPr>
        <w:t>20/03355/VAR</w:t>
      </w:r>
      <w:r w:rsidRPr="00F83BF6">
        <w:rPr>
          <w:rFonts w:cstheme="minorHAnsi"/>
          <w:bCs/>
        </w:rPr>
        <w:t xml:space="preserve">: </w:t>
      </w:r>
      <w:r w:rsidRPr="00F83BF6">
        <w:rPr>
          <w:rFonts w:cstheme="minorHAnsi"/>
        </w:rPr>
        <w:t>Variation of condition 2 (materials), condition 5 (surface water drainage)</w:t>
      </w:r>
      <w:r>
        <w:rPr>
          <w:rFonts w:cstheme="minorHAnsi"/>
        </w:rPr>
        <w:t xml:space="preserve"> </w:t>
      </w:r>
      <w:r w:rsidRPr="00F83BF6">
        <w:rPr>
          <w:rFonts w:cstheme="minorHAnsi"/>
        </w:rPr>
        <w:t>and condition 9 (approved plans) for planning permission 19/04177/PLF</w:t>
      </w:r>
      <w:r>
        <w:rPr>
          <w:rFonts w:cstheme="minorHAnsi"/>
        </w:rPr>
        <w:t xml:space="preserve"> </w:t>
      </w:r>
      <w:r w:rsidRPr="00F83BF6">
        <w:rPr>
          <w:rFonts w:cstheme="minorHAnsi"/>
        </w:rPr>
        <w:t>(Erection of a pair of semi-detached dwellings following removal of</w:t>
      </w:r>
      <w:r>
        <w:rPr>
          <w:rFonts w:cstheme="minorHAnsi"/>
        </w:rPr>
        <w:t xml:space="preserve"> </w:t>
      </w:r>
      <w:r w:rsidRPr="00F83BF6">
        <w:rPr>
          <w:rFonts w:cstheme="minorHAnsi"/>
        </w:rPr>
        <w:t>existing workshop)</w:t>
      </w:r>
      <w:r>
        <w:rPr>
          <w:rFonts w:cstheme="minorHAnsi"/>
        </w:rPr>
        <w:t xml:space="preserve"> </w:t>
      </w:r>
      <w:r w:rsidRPr="00F83BF6">
        <w:rPr>
          <w:rFonts w:cstheme="minorHAnsi"/>
          <w:bCs/>
        </w:rPr>
        <w:t xml:space="preserve">Location: </w:t>
      </w:r>
      <w:r w:rsidRPr="00F83BF6">
        <w:rPr>
          <w:rFonts w:cstheme="minorHAnsi"/>
        </w:rPr>
        <w:t>Land North West Of Ivy House York Road Hayton East Riding Of</w:t>
      </w:r>
    </w:p>
    <w:p w:rsidR="00C840FB" w:rsidRDefault="00C840FB" w:rsidP="00C840FB">
      <w:pPr>
        <w:autoSpaceDE w:val="0"/>
        <w:autoSpaceDN w:val="0"/>
        <w:adjustRightInd w:val="0"/>
        <w:spacing w:after="0" w:line="240" w:lineRule="auto"/>
        <w:rPr>
          <w:rFonts w:cstheme="minorHAnsi"/>
        </w:rPr>
      </w:pPr>
      <w:r w:rsidRPr="00F83BF6">
        <w:rPr>
          <w:rFonts w:cstheme="minorHAnsi"/>
        </w:rPr>
        <w:t>Yorkshire YO42 1RJ</w:t>
      </w:r>
      <w:r>
        <w:rPr>
          <w:rFonts w:cstheme="minorHAnsi"/>
        </w:rPr>
        <w:t xml:space="preserve"> </w:t>
      </w:r>
      <w:r w:rsidRPr="00F83BF6">
        <w:rPr>
          <w:rFonts w:cstheme="minorHAnsi"/>
          <w:bCs/>
        </w:rPr>
        <w:t xml:space="preserve">Applicant: </w:t>
      </w:r>
      <w:r w:rsidRPr="00F83BF6">
        <w:rPr>
          <w:rFonts w:cstheme="minorHAnsi"/>
        </w:rPr>
        <w:t>Mr Michael Barker</w:t>
      </w:r>
    </w:p>
    <w:p w:rsidR="00C840FB" w:rsidRPr="00C12820" w:rsidRDefault="00C840FB" w:rsidP="00C840FB">
      <w:pPr>
        <w:autoSpaceDE w:val="0"/>
        <w:autoSpaceDN w:val="0"/>
        <w:adjustRightInd w:val="0"/>
        <w:spacing w:after="0" w:line="240" w:lineRule="auto"/>
        <w:rPr>
          <w:rFonts w:cstheme="minorHAnsi"/>
          <w:b/>
        </w:rPr>
      </w:pPr>
    </w:p>
    <w:p w:rsidR="00C840FB" w:rsidRDefault="00C840FB" w:rsidP="00C840FB">
      <w:pPr>
        <w:autoSpaceDE w:val="0"/>
        <w:autoSpaceDN w:val="0"/>
        <w:adjustRightInd w:val="0"/>
        <w:spacing w:after="0" w:line="240" w:lineRule="auto"/>
        <w:rPr>
          <w:rFonts w:cstheme="minorHAnsi"/>
          <w:b/>
        </w:rPr>
      </w:pPr>
      <w:r w:rsidRPr="00C12820">
        <w:rPr>
          <w:rFonts w:cstheme="minorHAnsi"/>
          <w:b/>
        </w:rPr>
        <w:t xml:space="preserve">7/21 To consider making grants towards the cost of grass cutting </w:t>
      </w:r>
    </w:p>
    <w:p w:rsidR="00C840FB" w:rsidRDefault="003D68F2" w:rsidP="00C840FB">
      <w:pPr>
        <w:autoSpaceDE w:val="0"/>
        <w:autoSpaceDN w:val="0"/>
        <w:adjustRightInd w:val="0"/>
        <w:spacing w:after="0" w:line="240" w:lineRule="auto"/>
        <w:rPr>
          <w:rFonts w:cstheme="minorHAnsi"/>
        </w:rPr>
      </w:pPr>
      <w:r>
        <w:rPr>
          <w:rFonts w:cstheme="minorHAnsi"/>
        </w:rPr>
        <w:t>Cllr Ellis proposed, Cllr Drewery seconded and it was agreed that £500 should be granted towards grass cutting in the churchyard at Burnby and £550 towards the cost of grass cutting in Hayton churchyard.</w:t>
      </w:r>
    </w:p>
    <w:p w:rsidR="003D68F2" w:rsidRPr="003D68F2" w:rsidRDefault="003D68F2" w:rsidP="00C840FB">
      <w:pPr>
        <w:autoSpaceDE w:val="0"/>
        <w:autoSpaceDN w:val="0"/>
        <w:adjustRightInd w:val="0"/>
        <w:spacing w:after="0" w:line="240" w:lineRule="auto"/>
        <w:rPr>
          <w:rFonts w:cstheme="minorHAnsi"/>
        </w:rPr>
      </w:pPr>
    </w:p>
    <w:p w:rsidR="00C840FB" w:rsidRDefault="00C840FB" w:rsidP="00C840FB">
      <w:pPr>
        <w:autoSpaceDE w:val="0"/>
        <w:autoSpaceDN w:val="0"/>
        <w:adjustRightInd w:val="0"/>
        <w:spacing w:after="0" w:line="240" w:lineRule="auto"/>
        <w:rPr>
          <w:rFonts w:cstheme="minorHAnsi"/>
          <w:b/>
        </w:rPr>
      </w:pPr>
      <w:r>
        <w:rPr>
          <w:rFonts w:cstheme="minorHAnsi"/>
          <w:b/>
        </w:rPr>
        <w:t>8/21 To consider processing the payroll "in house"</w:t>
      </w:r>
    </w:p>
    <w:p w:rsidR="003D68F2" w:rsidRPr="003D68F2" w:rsidRDefault="003D68F2" w:rsidP="00C840FB">
      <w:pPr>
        <w:autoSpaceDE w:val="0"/>
        <w:autoSpaceDN w:val="0"/>
        <w:adjustRightInd w:val="0"/>
        <w:spacing w:after="0" w:line="240" w:lineRule="auto"/>
        <w:rPr>
          <w:rFonts w:cstheme="minorHAnsi"/>
        </w:rPr>
      </w:pPr>
      <w:r>
        <w:rPr>
          <w:rFonts w:cstheme="minorHAnsi"/>
        </w:rPr>
        <w:t>Cllr Drewery proposed, Cllr Thackray seconded and it was agreed that the payroll should be processed by the clerk from the start of the next financial year. The clerk would be paid for an extra hour per month to cover this.</w:t>
      </w:r>
    </w:p>
    <w:p w:rsidR="00C840FB" w:rsidRDefault="00C840FB" w:rsidP="00C840FB">
      <w:pPr>
        <w:pStyle w:val="NoSpacing"/>
        <w:rPr>
          <w:rFonts w:cs="Arial"/>
          <w:b/>
        </w:rPr>
      </w:pPr>
    </w:p>
    <w:p w:rsidR="00C840FB" w:rsidRDefault="00C840FB" w:rsidP="00C840FB">
      <w:pPr>
        <w:pStyle w:val="NoSpacing"/>
        <w:rPr>
          <w:rFonts w:cs="Arial"/>
          <w:b/>
        </w:rPr>
      </w:pPr>
      <w:r>
        <w:rPr>
          <w:rFonts w:cs="Arial"/>
          <w:b/>
        </w:rPr>
        <w:t>9/21</w:t>
      </w:r>
      <w:r w:rsidRPr="00DD4EC9">
        <w:rPr>
          <w:rFonts w:cs="Arial"/>
          <w:b/>
        </w:rPr>
        <w:t xml:space="preserve"> Accounts</w:t>
      </w:r>
    </w:p>
    <w:p w:rsidR="00C840FB" w:rsidRDefault="003D68F2" w:rsidP="00C840FB">
      <w:pPr>
        <w:pStyle w:val="NoSpacing"/>
        <w:rPr>
          <w:rFonts w:cs="Arial"/>
        </w:rPr>
      </w:pPr>
      <w:r>
        <w:rPr>
          <w:rFonts w:cs="Arial"/>
        </w:rPr>
        <w:t>Cllr Sedcole had checked the accounts and bank statement on behalf of the council.</w:t>
      </w:r>
    </w:p>
    <w:p w:rsidR="003D68F2" w:rsidRPr="003D68F2" w:rsidRDefault="003D68F2" w:rsidP="00C840FB">
      <w:pPr>
        <w:pStyle w:val="NoSpacing"/>
        <w:rPr>
          <w:rFonts w:cs="Arial"/>
        </w:rPr>
      </w:pPr>
    </w:p>
    <w:p w:rsidR="00C840FB" w:rsidRPr="00983338" w:rsidRDefault="00C840FB" w:rsidP="00C840FB">
      <w:pPr>
        <w:rPr>
          <w:rFonts w:ascii="Calibri" w:eastAsia="Times New Roman" w:hAnsi="Calibri" w:cs="Calibri"/>
          <w:color w:val="000000"/>
          <w:lang w:eastAsia="en-GB"/>
        </w:rPr>
      </w:pPr>
      <w:r w:rsidRPr="00DD4EC9">
        <w:t>Bank balance</w:t>
      </w:r>
      <w:r w:rsidRPr="00DD4EC9">
        <w:tab/>
      </w:r>
      <w:r w:rsidRPr="00DD4EC9">
        <w:tab/>
      </w:r>
      <w:r w:rsidRPr="00DD4EC9">
        <w:tab/>
      </w:r>
      <w:r w:rsidRPr="00DD4EC9">
        <w:tab/>
      </w:r>
      <w:r w:rsidRPr="00DD4EC9">
        <w:tab/>
      </w:r>
      <w:r>
        <w:tab/>
      </w:r>
      <w:r w:rsidRPr="00D51766">
        <w:t>£</w:t>
      </w:r>
      <w:r w:rsidRPr="00D51766">
        <w:rPr>
          <w:rFonts w:ascii="Calibri" w:hAnsi="Calibri"/>
          <w:color w:val="000000"/>
        </w:rPr>
        <w:t xml:space="preserve"> </w:t>
      </w:r>
      <w:r>
        <w:rPr>
          <w:rFonts w:ascii="Calibri" w:hAnsi="Calibri"/>
          <w:color w:val="000000"/>
        </w:rPr>
        <w:t>9406.36</w:t>
      </w:r>
    </w:p>
    <w:p w:rsidR="00C840FB" w:rsidRPr="00D93C9B" w:rsidRDefault="003D68F2" w:rsidP="00C840FB">
      <w:pPr>
        <w:pStyle w:val="NoSpacing"/>
        <w:rPr>
          <w:b/>
        </w:rPr>
      </w:pPr>
      <w:r>
        <w:rPr>
          <w:b/>
        </w:rPr>
        <w:t>T</w:t>
      </w:r>
      <w:r w:rsidR="00C840FB" w:rsidRPr="00D93C9B">
        <w:rPr>
          <w:b/>
        </w:rPr>
        <w:t>he payments below</w:t>
      </w:r>
      <w:r>
        <w:rPr>
          <w:b/>
        </w:rPr>
        <w:t xml:space="preserve"> were approved</w:t>
      </w:r>
      <w:r w:rsidR="00C840FB" w:rsidRPr="00D93C9B">
        <w:rPr>
          <w:b/>
        </w:rPr>
        <w:t>:</w:t>
      </w:r>
    </w:p>
    <w:p w:rsidR="00C840FB" w:rsidRDefault="00C840FB" w:rsidP="00C840FB">
      <w:pPr>
        <w:pStyle w:val="NoSpacing"/>
      </w:pPr>
      <w:r w:rsidRPr="004D658A">
        <w:t>Clerk's salary and allowance</w:t>
      </w:r>
      <w:r>
        <w:t xml:space="preserve"> December and January</w:t>
      </w:r>
      <w:r>
        <w:tab/>
      </w:r>
      <w:r>
        <w:tab/>
        <w:t>£290.00</w:t>
      </w:r>
    </w:p>
    <w:p w:rsidR="00C840FB" w:rsidRPr="00C30E05" w:rsidRDefault="00C840FB" w:rsidP="00C840FB">
      <w:pPr>
        <w:pStyle w:val="NoSpacing"/>
        <w:rPr>
          <w:rFonts w:cs="Arial"/>
        </w:rPr>
      </w:pPr>
      <w:r w:rsidRPr="00C30E05">
        <w:rPr>
          <w:rFonts w:cs="Arial"/>
        </w:rPr>
        <w:t>Autela payroll agency</w:t>
      </w:r>
      <w:r>
        <w:rPr>
          <w:rFonts w:cs="Arial"/>
        </w:rPr>
        <w:tab/>
      </w:r>
      <w:r>
        <w:rPr>
          <w:rFonts w:cs="Arial"/>
        </w:rPr>
        <w:tab/>
      </w:r>
      <w:r>
        <w:rPr>
          <w:rFonts w:cs="Arial"/>
        </w:rPr>
        <w:tab/>
      </w:r>
      <w:r>
        <w:rPr>
          <w:rFonts w:cs="Arial"/>
        </w:rPr>
        <w:tab/>
      </w:r>
      <w:r>
        <w:rPr>
          <w:rFonts w:cs="Arial"/>
        </w:rPr>
        <w:tab/>
      </w:r>
      <w:r>
        <w:rPr>
          <w:rFonts w:cs="Arial"/>
        </w:rPr>
        <w:tab/>
        <w:t>£49.75</w:t>
      </w:r>
      <w:r>
        <w:rPr>
          <w:rFonts w:cs="Arial"/>
        </w:rPr>
        <w:tab/>
      </w:r>
      <w:r>
        <w:rPr>
          <w:rFonts w:cs="Arial"/>
        </w:rPr>
        <w:tab/>
      </w:r>
      <w:r>
        <w:rPr>
          <w:rFonts w:cs="Arial"/>
        </w:rPr>
        <w:tab/>
      </w:r>
      <w:r>
        <w:rPr>
          <w:rFonts w:cs="Arial"/>
        </w:rPr>
        <w:tab/>
      </w:r>
    </w:p>
    <w:p w:rsidR="00C840FB" w:rsidRDefault="00C840FB" w:rsidP="00C840FB">
      <w:pPr>
        <w:pStyle w:val="NoSpacing"/>
        <w:rPr>
          <w:rFonts w:cs="Arial"/>
          <w:b/>
        </w:rPr>
      </w:pPr>
    </w:p>
    <w:p w:rsidR="00C840FB" w:rsidRDefault="00C840FB" w:rsidP="00C840FB">
      <w:pPr>
        <w:pStyle w:val="NoSpacing"/>
        <w:rPr>
          <w:rFonts w:cs="Arial"/>
          <w:b/>
        </w:rPr>
      </w:pPr>
      <w:r>
        <w:rPr>
          <w:rFonts w:cs="Arial"/>
          <w:b/>
        </w:rPr>
        <w:t>10/21</w:t>
      </w:r>
      <w:r w:rsidRPr="00C30E05">
        <w:rPr>
          <w:rFonts w:cs="Arial"/>
          <w:b/>
        </w:rPr>
        <w:t xml:space="preserve"> Correspondence as per list</w:t>
      </w:r>
    </w:p>
    <w:p w:rsidR="003D68F2" w:rsidRDefault="003D68F2" w:rsidP="003D68F2">
      <w:pPr>
        <w:pStyle w:val="NoSpacing"/>
      </w:pPr>
      <w:r>
        <w:t>Humberside Police - newsletters</w:t>
      </w:r>
    </w:p>
    <w:p w:rsidR="003D68F2" w:rsidRDefault="003D68F2" w:rsidP="003D68F2">
      <w:pPr>
        <w:pStyle w:val="NoSpacing"/>
      </w:pPr>
      <w:r>
        <w:t>Rural Services network - Rural Bulletins</w:t>
      </w:r>
    </w:p>
    <w:p w:rsidR="003D68F2" w:rsidRDefault="003D68F2" w:rsidP="003D68F2">
      <w:pPr>
        <w:pStyle w:val="NoSpacing"/>
      </w:pPr>
      <w:r>
        <w:t xml:space="preserve">ERYC - various updates on </w:t>
      </w:r>
      <w:proofErr w:type="spellStart"/>
      <w:r>
        <w:t>Covid</w:t>
      </w:r>
      <w:proofErr w:type="spellEnd"/>
      <w:r>
        <w:t xml:space="preserve"> 19 situation</w:t>
      </w:r>
    </w:p>
    <w:p w:rsidR="003D68F2" w:rsidRDefault="003D68F2" w:rsidP="003D68F2">
      <w:pPr>
        <w:pStyle w:val="NoSpacing"/>
      </w:pPr>
      <w:r>
        <w:lastRenderedPageBreak/>
        <w:t>Neighbourhood Watch - various scam warnings</w:t>
      </w:r>
    </w:p>
    <w:p w:rsidR="003D68F2" w:rsidRDefault="003D68F2" w:rsidP="003D68F2">
      <w:pPr>
        <w:pStyle w:val="NoSpacing"/>
      </w:pPr>
      <w:r>
        <w:t>ERYC - changes to bus timetables</w:t>
      </w:r>
    </w:p>
    <w:p w:rsidR="003D68F2" w:rsidRDefault="003D68F2" w:rsidP="003D68F2">
      <w:pPr>
        <w:pStyle w:val="NoSpacing"/>
      </w:pPr>
      <w:r>
        <w:t>ERYC Forward planning - Local Plan update</w:t>
      </w:r>
    </w:p>
    <w:p w:rsidR="003D68F2" w:rsidRDefault="003D68F2" w:rsidP="003D68F2">
      <w:pPr>
        <w:pStyle w:val="NoSpacing"/>
      </w:pPr>
      <w:r>
        <w:t>Office of Police and Crime Commissioner - bulletin</w:t>
      </w:r>
    </w:p>
    <w:p w:rsidR="003D68F2" w:rsidRDefault="003D68F2" w:rsidP="003D68F2">
      <w:pPr>
        <w:pStyle w:val="NoSpacing"/>
      </w:pPr>
      <w:r>
        <w:t>ERYC - recording of Code of Conduct training</w:t>
      </w:r>
    </w:p>
    <w:p w:rsidR="003D68F2" w:rsidRDefault="003D68F2" w:rsidP="003D68F2">
      <w:pPr>
        <w:pStyle w:val="NoSpacing"/>
      </w:pPr>
      <w:r>
        <w:t>Colin Clarke - petition re Full Sutton prison</w:t>
      </w:r>
    </w:p>
    <w:p w:rsidR="003D68F2" w:rsidRDefault="003D68F2" w:rsidP="003D68F2">
      <w:pPr>
        <w:pStyle w:val="NoSpacing"/>
      </w:pPr>
      <w:r>
        <w:t>ERYC forward planning - Consultation on draft Flood Risk supplementary planning document</w:t>
      </w:r>
    </w:p>
    <w:p w:rsidR="003D68F2" w:rsidRDefault="003D68F2" w:rsidP="003D68F2">
      <w:pPr>
        <w:pStyle w:val="NoSpacing"/>
      </w:pPr>
      <w:r>
        <w:t>Census engagement officer - publicity re 2021 census</w:t>
      </w:r>
    </w:p>
    <w:p w:rsidR="003D68F2" w:rsidRDefault="003D68F2" w:rsidP="003D68F2">
      <w:pPr>
        <w:pStyle w:val="NoSpacing"/>
      </w:pPr>
      <w:r>
        <w:t>National Grid- proposed line</w:t>
      </w:r>
    </w:p>
    <w:p w:rsidR="003D68F2" w:rsidRDefault="003D68F2" w:rsidP="003D68F2">
      <w:pPr>
        <w:pStyle w:val="NoSpacing"/>
      </w:pPr>
      <w:r>
        <w:t>Young People Count - appeal for trustees</w:t>
      </w:r>
    </w:p>
    <w:p w:rsidR="003D68F2" w:rsidRDefault="003D68F2" w:rsidP="003D68F2">
      <w:pPr>
        <w:pStyle w:val="NoSpacing"/>
      </w:pPr>
      <w:r>
        <w:t xml:space="preserve">ERYC - </w:t>
      </w:r>
      <w:proofErr w:type="spellStart"/>
      <w:r>
        <w:t>Covid</w:t>
      </w:r>
      <w:proofErr w:type="spellEnd"/>
      <w:r>
        <w:t xml:space="preserve"> 19 isolation impact survey</w:t>
      </w:r>
    </w:p>
    <w:p w:rsidR="003D68F2" w:rsidRPr="00C30E05" w:rsidRDefault="003D68F2" w:rsidP="00C840FB">
      <w:pPr>
        <w:pStyle w:val="NoSpacing"/>
        <w:rPr>
          <w:rFonts w:cs="Arial"/>
        </w:rPr>
      </w:pPr>
    </w:p>
    <w:p w:rsidR="00C840FB" w:rsidRPr="00C30E05" w:rsidRDefault="00C840FB" w:rsidP="00C840FB">
      <w:pPr>
        <w:pStyle w:val="NoSpacing"/>
        <w:rPr>
          <w:rFonts w:cs="Arial"/>
          <w:b/>
        </w:rPr>
      </w:pPr>
    </w:p>
    <w:p w:rsidR="00C840FB" w:rsidRDefault="00C840FB" w:rsidP="00C840FB">
      <w:pPr>
        <w:pStyle w:val="NoSpacing"/>
        <w:rPr>
          <w:rFonts w:cs="Arial"/>
          <w:b/>
        </w:rPr>
      </w:pPr>
      <w:r>
        <w:rPr>
          <w:rFonts w:cs="Arial"/>
          <w:b/>
        </w:rPr>
        <w:t>11/21</w:t>
      </w:r>
      <w:r w:rsidRPr="00C30E05">
        <w:rPr>
          <w:rFonts w:cs="Arial"/>
          <w:b/>
        </w:rPr>
        <w:t xml:space="preserve"> Councillors reports</w:t>
      </w:r>
    </w:p>
    <w:p w:rsidR="003D68F2" w:rsidRDefault="00B27928" w:rsidP="00C840FB">
      <w:pPr>
        <w:pStyle w:val="NoSpacing"/>
        <w:rPr>
          <w:rFonts w:cs="Arial"/>
        </w:rPr>
      </w:pPr>
      <w:r>
        <w:rPr>
          <w:rFonts w:cs="Arial"/>
        </w:rPr>
        <w:t>Cllr Thackray reported that a water main marker post had broken off and another was leaning over near Holly Beck.</w:t>
      </w:r>
    </w:p>
    <w:p w:rsidR="00B27928" w:rsidRDefault="00B27928" w:rsidP="00C840FB">
      <w:pPr>
        <w:pStyle w:val="NoSpacing"/>
        <w:rPr>
          <w:rFonts w:cs="Arial"/>
        </w:rPr>
      </w:pPr>
      <w:r>
        <w:rPr>
          <w:rFonts w:cs="Arial"/>
        </w:rPr>
        <w:t xml:space="preserve">There were potholes near </w:t>
      </w:r>
      <w:proofErr w:type="spellStart"/>
      <w:r>
        <w:rPr>
          <w:rFonts w:cs="Arial"/>
        </w:rPr>
        <w:t>Taxus</w:t>
      </w:r>
      <w:proofErr w:type="spellEnd"/>
      <w:r>
        <w:rPr>
          <w:rFonts w:cs="Arial"/>
        </w:rPr>
        <w:t xml:space="preserve"> Cottage and Hawthorn House on Town Street.</w:t>
      </w:r>
    </w:p>
    <w:p w:rsidR="00B27928" w:rsidRDefault="00B27928" w:rsidP="00C840FB">
      <w:pPr>
        <w:pStyle w:val="NoSpacing"/>
        <w:rPr>
          <w:rFonts w:cs="Arial"/>
        </w:rPr>
      </w:pPr>
      <w:r>
        <w:rPr>
          <w:rFonts w:cs="Arial"/>
        </w:rPr>
        <w:t>Light no 14 on the A1079 was faulty and is always on.</w:t>
      </w:r>
    </w:p>
    <w:p w:rsidR="00B27928" w:rsidRDefault="00B27928" w:rsidP="00C840FB">
      <w:pPr>
        <w:pStyle w:val="NoSpacing"/>
        <w:rPr>
          <w:rFonts w:cs="Arial"/>
        </w:rPr>
      </w:pPr>
      <w:r>
        <w:rPr>
          <w:rFonts w:cs="Arial"/>
        </w:rPr>
        <w:t>A camper van had been parked at the roundabout for a long time. Cllr Ellis had already reported this.</w:t>
      </w:r>
    </w:p>
    <w:p w:rsidR="00B27928" w:rsidRDefault="00B27928" w:rsidP="00C840FB">
      <w:pPr>
        <w:pStyle w:val="NoSpacing"/>
        <w:rPr>
          <w:rFonts w:cs="Arial"/>
        </w:rPr>
      </w:pPr>
      <w:r>
        <w:rPr>
          <w:rFonts w:cs="Arial"/>
        </w:rPr>
        <w:t>Cllr Drewery reported that the salt bin at Everingham Lane End needed refilling and Cllr Ellis reported the one near the roundabout needed more salt.</w:t>
      </w:r>
    </w:p>
    <w:p w:rsidR="00B27928" w:rsidRPr="003D68F2" w:rsidRDefault="00B27928" w:rsidP="00C840FB">
      <w:pPr>
        <w:pStyle w:val="NoSpacing"/>
        <w:rPr>
          <w:rFonts w:cs="Arial"/>
        </w:rPr>
      </w:pPr>
      <w:r>
        <w:rPr>
          <w:rFonts w:cs="Arial"/>
        </w:rPr>
        <w:t>Concern was expressed about the bad state of the roads especially Cleaving Garth.</w:t>
      </w:r>
    </w:p>
    <w:p w:rsidR="00C840FB" w:rsidRPr="00C30E05" w:rsidRDefault="00C840FB" w:rsidP="00C840FB">
      <w:pPr>
        <w:pStyle w:val="NoSpacing"/>
        <w:rPr>
          <w:rFonts w:cs="Arial"/>
          <w:b/>
        </w:rPr>
      </w:pPr>
    </w:p>
    <w:p w:rsidR="00C840FB" w:rsidRPr="00B27928" w:rsidRDefault="00C840FB" w:rsidP="00C840FB">
      <w:pPr>
        <w:pStyle w:val="NoSpacing"/>
        <w:rPr>
          <w:rFonts w:cs="Arial"/>
        </w:rPr>
      </w:pPr>
      <w:r>
        <w:rPr>
          <w:rFonts w:cs="Arial"/>
          <w:b/>
        </w:rPr>
        <w:t>12/21</w:t>
      </w:r>
      <w:r w:rsidRPr="00C30E05">
        <w:rPr>
          <w:rFonts w:cs="Arial"/>
          <w:b/>
        </w:rPr>
        <w:t xml:space="preserve"> Date of next meeting</w:t>
      </w:r>
      <w:r>
        <w:rPr>
          <w:rFonts w:cs="Arial"/>
          <w:b/>
        </w:rPr>
        <w:t xml:space="preserve"> </w:t>
      </w:r>
      <w:r w:rsidR="00B27928">
        <w:rPr>
          <w:rFonts w:cs="Arial"/>
          <w:b/>
        </w:rPr>
        <w:t>Thur</w:t>
      </w:r>
      <w:r w:rsidR="009C6DC6">
        <w:rPr>
          <w:rFonts w:cs="Arial"/>
          <w:b/>
        </w:rPr>
        <w:t>sday</w:t>
      </w:r>
      <w:r w:rsidR="00B27928">
        <w:rPr>
          <w:rFonts w:cs="Arial"/>
          <w:b/>
        </w:rPr>
        <w:t xml:space="preserve"> 8th April </w:t>
      </w:r>
      <w:r w:rsidR="00B27928" w:rsidRPr="00B27928">
        <w:rPr>
          <w:rFonts w:cs="Arial"/>
        </w:rPr>
        <w:t xml:space="preserve">( </w:t>
      </w:r>
      <w:r w:rsidR="00B27928">
        <w:rPr>
          <w:rFonts w:cs="Arial"/>
        </w:rPr>
        <w:t>unless anything urgent arose in the meantime)</w:t>
      </w:r>
    </w:p>
    <w:p w:rsidR="00C840FB" w:rsidRDefault="00C840FB" w:rsidP="00C840FB">
      <w:pPr>
        <w:pStyle w:val="NoSpacing"/>
        <w:rPr>
          <w:rFonts w:cs="Arial"/>
          <w:b/>
        </w:rPr>
      </w:pPr>
    </w:p>
    <w:p w:rsidR="00C840FB" w:rsidRDefault="00C840FB" w:rsidP="00C840FB">
      <w:pPr>
        <w:pStyle w:val="NoSpacing"/>
        <w:rPr>
          <w:rFonts w:ascii="Calibri" w:hAnsi="Calibri" w:cs="Calibri"/>
        </w:rPr>
      </w:pPr>
      <w:r>
        <w:rPr>
          <w:rFonts w:cs="Arial"/>
          <w:b/>
        </w:rPr>
        <w:t>13/21</w:t>
      </w:r>
      <w:r w:rsidRPr="0024485C">
        <w:rPr>
          <w:rFonts w:cs="Arial"/>
          <w:b/>
        </w:rPr>
        <w:t xml:space="preserve"> </w:t>
      </w:r>
      <w:r w:rsidRPr="0024485C">
        <w:rPr>
          <w:rFonts w:ascii="Calibri" w:hAnsi="Calibri" w:cs="Calibri"/>
          <w:b/>
        </w:rPr>
        <w:t>To consider excluding the public and press</w:t>
      </w:r>
      <w:r>
        <w:rPr>
          <w:rFonts w:ascii="Calibri" w:hAnsi="Calibri" w:cs="Calibri"/>
        </w:rPr>
        <w:t xml:space="preserve"> due to the confidential nature of the business about to be transacted.</w:t>
      </w:r>
      <w:r w:rsidR="00B27928">
        <w:rPr>
          <w:rFonts w:ascii="Calibri" w:hAnsi="Calibri" w:cs="Calibri"/>
        </w:rPr>
        <w:t xml:space="preserve"> Cllr Hammond left the meeting at this point.</w:t>
      </w:r>
    </w:p>
    <w:p w:rsidR="00C840FB" w:rsidRDefault="00C840FB" w:rsidP="00C840FB">
      <w:pPr>
        <w:pStyle w:val="NoSpacing"/>
        <w:rPr>
          <w:rFonts w:ascii="Calibri" w:hAnsi="Calibri" w:cs="Calibri"/>
        </w:rPr>
      </w:pPr>
    </w:p>
    <w:p w:rsidR="00C840FB" w:rsidRPr="0024485C" w:rsidRDefault="00C840FB" w:rsidP="00C840FB">
      <w:pPr>
        <w:pStyle w:val="NoSpacing"/>
        <w:rPr>
          <w:rFonts w:ascii="Calibri" w:hAnsi="Calibri" w:cs="Calibri"/>
          <w:b/>
        </w:rPr>
      </w:pPr>
      <w:r w:rsidRPr="00C12820">
        <w:rPr>
          <w:rFonts w:ascii="Calibri" w:hAnsi="Calibri" w:cs="Calibri"/>
          <w:b/>
        </w:rPr>
        <w:t>14/21</w:t>
      </w:r>
      <w:r>
        <w:rPr>
          <w:rFonts w:ascii="Calibri" w:hAnsi="Calibri" w:cs="Calibri"/>
        </w:rPr>
        <w:t xml:space="preserve"> </w:t>
      </w:r>
      <w:r w:rsidRPr="0024485C">
        <w:rPr>
          <w:rFonts w:ascii="Calibri" w:hAnsi="Calibri" w:cs="Calibri"/>
          <w:b/>
        </w:rPr>
        <w:t>To consider the clerk's salary</w:t>
      </w:r>
    </w:p>
    <w:p w:rsidR="00B27928" w:rsidRDefault="008111F8" w:rsidP="00C840FB">
      <w:pPr>
        <w:pStyle w:val="NoSpacing"/>
        <w:rPr>
          <w:rFonts w:ascii="Calibri" w:hAnsi="Calibri" w:cs="Calibri"/>
        </w:rPr>
      </w:pPr>
      <w:r>
        <w:rPr>
          <w:rFonts w:ascii="Calibri" w:hAnsi="Calibri" w:cs="Calibri"/>
        </w:rPr>
        <w:t>Cllr Sedcole proposed Cllr Thackray seconded and it was agreed that the clerk should be paid an extra 65p per hour and an extra £5 / month working from home allowance</w:t>
      </w:r>
      <w:r w:rsidR="0024485C">
        <w:rPr>
          <w:rFonts w:ascii="Calibri" w:hAnsi="Calibri" w:cs="Calibri"/>
        </w:rPr>
        <w:t xml:space="preserve"> from April 2021.</w:t>
      </w:r>
    </w:p>
    <w:p w:rsidR="0024485C" w:rsidRDefault="0024485C" w:rsidP="00C840FB">
      <w:pPr>
        <w:pStyle w:val="NoSpacing"/>
        <w:rPr>
          <w:rFonts w:cs="Arial"/>
          <w:b/>
        </w:rPr>
      </w:pPr>
    </w:p>
    <w:p w:rsidR="00C840FB" w:rsidRPr="0024485C" w:rsidRDefault="0024485C" w:rsidP="00C840FB">
      <w:pPr>
        <w:pStyle w:val="NoSpacing"/>
        <w:rPr>
          <w:rFonts w:cs="Arial"/>
        </w:rPr>
      </w:pPr>
      <w:r w:rsidRPr="0024485C">
        <w:rPr>
          <w:rFonts w:cs="Arial"/>
        </w:rPr>
        <w:t>The meeting ended at 8.20 pm.</w:t>
      </w:r>
    </w:p>
    <w:p w:rsidR="00C840FB" w:rsidRPr="003B5139" w:rsidRDefault="00C840FB" w:rsidP="006430BF">
      <w:pPr>
        <w:pStyle w:val="NoSpacing"/>
        <w:rPr>
          <w:b/>
        </w:rPr>
      </w:pPr>
    </w:p>
    <w:sectPr w:rsidR="00C840FB" w:rsidRPr="003B5139"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40FBB"/>
    <w:rsid w:val="00455EEF"/>
    <w:rsid w:val="00456A1B"/>
    <w:rsid w:val="00472948"/>
    <w:rsid w:val="004859B0"/>
    <w:rsid w:val="004873E1"/>
    <w:rsid w:val="00494765"/>
    <w:rsid w:val="004A1F9B"/>
    <w:rsid w:val="004B170A"/>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C3FF8"/>
    <w:rsid w:val="005D071C"/>
    <w:rsid w:val="005F180D"/>
    <w:rsid w:val="005F6E0A"/>
    <w:rsid w:val="0060055F"/>
    <w:rsid w:val="006107B5"/>
    <w:rsid w:val="0062083D"/>
    <w:rsid w:val="006213AC"/>
    <w:rsid w:val="00622FF6"/>
    <w:rsid w:val="006404F0"/>
    <w:rsid w:val="00641E22"/>
    <w:rsid w:val="006430BF"/>
    <w:rsid w:val="006437D0"/>
    <w:rsid w:val="00645C73"/>
    <w:rsid w:val="00646D2D"/>
    <w:rsid w:val="006553E1"/>
    <w:rsid w:val="00660AB1"/>
    <w:rsid w:val="00671670"/>
    <w:rsid w:val="00672628"/>
    <w:rsid w:val="00681F66"/>
    <w:rsid w:val="00694887"/>
    <w:rsid w:val="006A2F25"/>
    <w:rsid w:val="006A6179"/>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1DFE"/>
    <w:rsid w:val="008F294C"/>
    <w:rsid w:val="0090319E"/>
    <w:rsid w:val="00904420"/>
    <w:rsid w:val="009114CC"/>
    <w:rsid w:val="009121C7"/>
    <w:rsid w:val="009155DB"/>
    <w:rsid w:val="00923E83"/>
    <w:rsid w:val="009332A3"/>
    <w:rsid w:val="0094054D"/>
    <w:rsid w:val="00942BBE"/>
    <w:rsid w:val="009552EA"/>
    <w:rsid w:val="009557ED"/>
    <w:rsid w:val="00960B6E"/>
    <w:rsid w:val="009649EE"/>
    <w:rsid w:val="009655A1"/>
    <w:rsid w:val="00974470"/>
    <w:rsid w:val="00980978"/>
    <w:rsid w:val="00990DA5"/>
    <w:rsid w:val="00994FED"/>
    <w:rsid w:val="009A4805"/>
    <w:rsid w:val="009A5A46"/>
    <w:rsid w:val="009B528F"/>
    <w:rsid w:val="009C0950"/>
    <w:rsid w:val="009C5601"/>
    <w:rsid w:val="009C6DC6"/>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454E"/>
    <w:rsid w:val="00B47F69"/>
    <w:rsid w:val="00B55F26"/>
    <w:rsid w:val="00B62DCC"/>
    <w:rsid w:val="00B730EC"/>
    <w:rsid w:val="00B73A15"/>
    <w:rsid w:val="00B9274C"/>
    <w:rsid w:val="00B92F95"/>
    <w:rsid w:val="00B9312F"/>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382B"/>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7273"/>
    <w:rsid w:val="00E71E42"/>
    <w:rsid w:val="00E743EB"/>
    <w:rsid w:val="00E8531C"/>
    <w:rsid w:val="00E85B40"/>
    <w:rsid w:val="00E919C6"/>
    <w:rsid w:val="00E9221D"/>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196C3-D21D-4001-8289-FF774313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2019-07-11T07:22:00Z</cp:lastPrinted>
  <dcterms:created xsi:type="dcterms:W3CDTF">2021-02-09T10:09:00Z</dcterms:created>
  <dcterms:modified xsi:type="dcterms:W3CDTF">2021-02-09T15:42:00Z</dcterms:modified>
</cp:coreProperties>
</file>